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8A77AF" w14:textId="77777777" w:rsidR="00CC6C4F" w:rsidRPr="00685F83" w:rsidRDefault="00CC6C4F" w:rsidP="00231C85">
      <w:pPr>
        <w:jc w:val="center"/>
        <w:rPr>
          <w:rFonts w:ascii="Arial" w:hAnsi="Arial" w:cs="Arial"/>
          <w:b/>
          <w:sz w:val="32"/>
          <w:szCs w:val="32"/>
        </w:rPr>
      </w:pPr>
    </w:p>
    <w:p w14:paraId="6F1E2A98" w14:textId="77777777" w:rsidR="00A66AC0" w:rsidRPr="00685F83" w:rsidRDefault="00A66AC0" w:rsidP="00E25BBB">
      <w:pPr>
        <w:jc w:val="center"/>
        <w:rPr>
          <w:rFonts w:ascii="Arial" w:hAnsi="Arial" w:cs="Arial"/>
          <w:b/>
          <w:sz w:val="32"/>
          <w:szCs w:val="32"/>
        </w:rPr>
      </w:pPr>
    </w:p>
    <w:p w14:paraId="0720975B" w14:textId="77777777" w:rsidR="000D3AFC" w:rsidRPr="00685F83" w:rsidRDefault="000D3AFC" w:rsidP="000D3AFC">
      <w:pPr>
        <w:rPr>
          <w:rFonts w:ascii="Arial" w:eastAsia="Calibri" w:hAnsi="Arial" w:cs="Arial"/>
          <w:b/>
          <w:bCs/>
          <w:color w:val="000000"/>
          <w:sz w:val="32"/>
          <w:szCs w:val="32"/>
        </w:rPr>
      </w:pPr>
    </w:p>
    <w:p w14:paraId="0C1AFEB9" w14:textId="3E6E593F" w:rsidR="00B1624E" w:rsidRPr="00685F83" w:rsidRDefault="00B1624E" w:rsidP="00B1624E">
      <w:pPr>
        <w:jc w:val="center"/>
        <w:rPr>
          <w:rFonts w:ascii="Arial" w:eastAsia="Calibri" w:hAnsi="Arial" w:cs="Arial"/>
          <w:b/>
          <w:bCs/>
          <w:color w:val="000000"/>
          <w:sz w:val="32"/>
          <w:szCs w:val="32"/>
        </w:rPr>
      </w:pPr>
      <w:r w:rsidRPr="00685F83">
        <w:rPr>
          <w:rFonts w:ascii="Arial" w:eastAsia="Calibri" w:hAnsi="Arial" w:cs="Arial"/>
          <w:b/>
          <w:bCs/>
          <w:color w:val="000000"/>
          <w:sz w:val="32"/>
          <w:szCs w:val="32"/>
        </w:rPr>
        <w:t xml:space="preserve">Just Add Power </w:t>
      </w:r>
      <w:r w:rsidR="003C7023" w:rsidRPr="00685F83">
        <w:rPr>
          <w:rFonts w:ascii="Arial" w:eastAsia="Times New Roman" w:hAnsi="Arial" w:cs="Arial"/>
          <w:b/>
          <w:bCs/>
          <w:sz w:val="32"/>
          <w:szCs w:val="32"/>
        </w:rPr>
        <w:t xml:space="preserve">Honored </w:t>
      </w:r>
      <w:proofErr w:type="gramStart"/>
      <w:r w:rsidR="003C7023" w:rsidRPr="00685F83">
        <w:rPr>
          <w:rFonts w:ascii="Arial" w:eastAsia="Times New Roman" w:hAnsi="Arial" w:cs="Arial"/>
          <w:b/>
          <w:bCs/>
          <w:sz w:val="32"/>
          <w:szCs w:val="32"/>
        </w:rPr>
        <w:t>With</w:t>
      </w:r>
      <w:proofErr w:type="gramEnd"/>
      <w:r w:rsidR="003C7023" w:rsidRPr="00685F83">
        <w:rPr>
          <w:rFonts w:ascii="Arial" w:eastAsia="Times New Roman" w:hAnsi="Arial" w:cs="Arial"/>
          <w:b/>
          <w:bCs/>
          <w:sz w:val="32"/>
          <w:szCs w:val="32"/>
        </w:rPr>
        <w:t xml:space="preserve"> CE Pro 2021 Quest for Quality Award in </w:t>
      </w:r>
      <w:r w:rsidR="00842E47">
        <w:rPr>
          <w:rFonts w:ascii="Arial" w:eastAsia="Times New Roman" w:hAnsi="Arial" w:cs="Arial"/>
          <w:b/>
          <w:bCs/>
          <w:sz w:val="32"/>
          <w:szCs w:val="32"/>
        </w:rPr>
        <w:t>‘</w:t>
      </w:r>
      <w:r w:rsidR="003C7023" w:rsidRPr="00685F83">
        <w:rPr>
          <w:rFonts w:ascii="Arial" w:eastAsia="Times New Roman" w:hAnsi="Arial" w:cs="Arial"/>
          <w:b/>
          <w:bCs/>
          <w:sz w:val="32"/>
          <w:szCs w:val="32"/>
        </w:rPr>
        <w:t>Best Warranty Support/Policies</w:t>
      </w:r>
      <w:r w:rsidR="00842E47">
        <w:rPr>
          <w:rFonts w:ascii="Arial" w:eastAsia="Times New Roman" w:hAnsi="Arial" w:cs="Arial"/>
          <w:b/>
          <w:bCs/>
          <w:sz w:val="32"/>
          <w:szCs w:val="32"/>
        </w:rPr>
        <w:t>’</w:t>
      </w:r>
      <w:r w:rsidR="003C7023" w:rsidRPr="00685F83">
        <w:rPr>
          <w:rFonts w:ascii="Arial" w:eastAsia="Times New Roman" w:hAnsi="Arial" w:cs="Arial"/>
          <w:b/>
          <w:bCs/>
          <w:sz w:val="32"/>
          <w:szCs w:val="32"/>
        </w:rPr>
        <w:t xml:space="preserve"> Category</w:t>
      </w:r>
    </w:p>
    <w:p w14:paraId="1B8FB6BB" w14:textId="77777777" w:rsidR="00231C85" w:rsidRPr="00685F83" w:rsidRDefault="00231C85" w:rsidP="003C7023">
      <w:pPr>
        <w:rPr>
          <w:rFonts w:ascii="Arial" w:hAnsi="Arial" w:cs="Arial"/>
          <w:b/>
          <w:i/>
          <w:sz w:val="32"/>
          <w:szCs w:val="32"/>
        </w:rPr>
      </w:pPr>
    </w:p>
    <w:p w14:paraId="68638902" w14:textId="054F1892" w:rsidR="00B376CA" w:rsidRPr="00685F83" w:rsidRDefault="0029281A" w:rsidP="00685F83">
      <w:pPr>
        <w:spacing w:line="360" w:lineRule="auto"/>
        <w:rPr>
          <w:rFonts w:ascii="Arial" w:hAnsi="Arial" w:cs="Arial"/>
          <w:sz w:val="22"/>
          <w:szCs w:val="22"/>
        </w:rPr>
      </w:pPr>
      <w:r w:rsidRPr="00685F83">
        <w:rPr>
          <w:rFonts w:ascii="Arial" w:hAnsi="Arial" w:cs="Arial"/>
          <w:b/>
          <w:sz w:val="22"/>
          <w:szCs w:val="22"/>
        </w:rPr>
        <w:t>SEMINOLE</w:t>
      </w:r>
      <w:r w:rsidR="00240973" w:rsidRPr="00685F83">
        <w:rPr>
          <w:rFonts w:ascii="Arial" w:hAnsi="Arial" w:cs="Arial"/>
          <w:b/>
          <w:sz w:val="22"/>
          <w:szCs w:val="22"/>
        </w:rPr>
        <w:t xml:space="preserve">, Fla. — </w:t>
      </w:r>
      <w:r w:rsidR="00842E47">
        <w:rPr>
          <w:rFonts w:ascii="Arial" w:hAnsi="Arial" w:cs="Arial"/>
          <w:b/>
          <w:sz w:val="22"/>
          <w:szCs w:val="22"/>
        </w:rPr>
        <w:t>March</w:t>
      </w:r>
      <w:r w:rsidR="00F266BA" w:rsidRPr="00685F83">
        <w:rPr>
          <w:rFonts w:ascii="Arial" w:hAnsi="Arial" w:cs="Arial"/>
          <w:b/>
          <w:sz w:val="22"/>
          <w:szCs w:val="22"/>
        </w:rPr>
        <w:t xml:space="preserve"> </w:t>
      </w:r>
      <w:r w:rsidR="00EC7330" w:rsidRPr="00685F83">
        <w:rPr>
          <w:rFonts w:ascii="Arial" w:hAnsi="Arial" w:cs="Arial"/>
          <w:b/>
          <w:sz w:val="22"/>
          <w:szCs w:val="22"/>
        </w:rPr>
        <w:t>31</w:t>
      </w:r>
      <w:r w:rsidR="00F47D28" w:rsidRPr="00685F83">
        <w:rPr>
          <w:rFonts w:ascii="Arial" w:hAnsi="Arial" w:cs="Arial"/>
          <w:b/>
          <w:sz w:val="22"/>
          <w:szCs w:val="22"/>
        </w:rPr>
        <w:t>, 20</w:t>
      </w:r>
      <w:r w:rsidR="00321D4E" w:rsidRPr="00685F83">
        <w:rPr>
          <w:rFonts w:ascii="Arial" w:hAnsi="Arial" w:cs="Arial"/>
          <w:b/>
          <w:sz w:val="22"/>
          <w:szCs w:val="22"/>
        </w:rPr>
        <w:t>20</w:t>
      </w:r>
      <w:r w:rsidR="00240973" w:rsidRPr="00685F83">
        <w:rPr>
          <w:rFonts w:ascii="Arial" w:hAnsi="Arial" w:cs="Arial"/>
          <w:b/>
          <w:sz w:val="22"/>
          <w:szCs w:val="22"/>
        </w:rPr>
        <w:t xml:space="preserve"> —</w:t>
      </w:r>
      <w:r w:rsidR="00240973" w:rsidRPr="00685F83">
        <w:rPr>
          <w:rFonts w:ascii="Arial" w:hAnsi="Arial" w:cs="Arial"/>
          <w:sz w:val="22"/>
          <w:szCs w:val="22"/>
        </w:rPr>
        <w:t xml:space="preserve"> </w:t>
      </w:r>
      <w:hyperlink r:id="rId7" w:history="1">
        <w:r w:rsidR="00240973" w:rsidRPr="00685F83">
          <w:rPr>
            <w:rStyle w:val="Hyperlink"/>
            <w:rFonts w:ascii="Arial" w:hAnsi="Arial" w:cs="Arial"/>
            <w:sz w:val="22"/>
            <w:szCs w:val="22"/>
          </w:rPr>
          <w:t>Just Add Power</w:t>
        </w:r>
      </w:hyperlink>
      <w:r w:rsidR="00240973" w:rsidRPr="00685F83">
        <w:rPr>
          <w:rFonts w:ascii="Arial" w:hAnsi="Arial" w:cs="Arial"/>
          <w:sz w:val="22"/>
          <w:szCs w:val="22"/>
        </w:rPr>
        <w:t xml:space="preserve">, </w:t>
      </w:r>
      <w:r w:rsidR="00E20D51" w:rsidRPr="00685F83">
        <w:rPr>
          <w:rFonts w:ascii="Arial" w:hAnsi="Arial" w:cs="Arial"/>
          <w:sz w:val="22"/>
          <w:szCs w:val="22"/>
        </w:rPr>
        <w:t>a</w:t>
      </w:r>
      <w:r w:rsidR="006E1096" w:rsidRPr="00685F83">
        <w:rPr>
          <w:rFonts w:ascii="Arial" w:hAnsi="Arial" w:cs="Arial"/>
          <w:sz w:val="22"/>
          <w:szCs w:val="22"/>
        </w:rPr>
        <w:t xml:space="preserve"> </w:t>
      </w:r>
      <w:r w:rsidR="000400BF" w:rsidRPr="00685F83">
        <w:rPr>
          <w:rFonts w:ascii="Arial" w:hAnsi="Arial" w:cs="Arial"/>
          <w:sz w:val="22"/>
          <w:szCs w:val="22"/>
        </w:rPr>
        <w:t>leader in video-over-IP distribution</w:t>
      </w:r>
      <w:r w:rsidR="00822BB0" w:rsidRPr="00685F83">
        <w:rPr>
          <w:rFonts w:ascii="Arial" w:hAnsi="Arial" w:cs="Arial"/>
          <w:sz w:val="22"/>
          <w:szCs w:val="22"/>
        </w:rPr>
        <w:t xml:space="preserve">, </w:t>
      </w:r>
      <w:r w:rsidR="00B1624E" w:rsidRPr="00685F83">
        <w:rPr>
          <w:rFonts w:ascii="Arial" w:eastAsia="Calibri" w:hAnsi="Arial" w:cs="Arial"/>
          <w:color w:val="000000"/>
          <w:sz w:val="22"/>
          <w:szCs w:val="22"/>
        </w:rPr>
        <w:t xml:space="preserve">today announced </w:t>
      </w:r>
      <w:r w:rsidR="003C7023" w:rsidRPr="00685F83">
        <w:rPr>
          <w:rFonts w:ascii="Arial" w:eastAsia="Times New Roman" w:hAnsi="Arial" w:cs="Arial"/>
          <w:sz w:val="22"/>
          <w:szCs w:val="22"/>
        </w:rPr>
        <w:t>that the company has received a CE Pro 2021 Quest for Quality</w:t>
      </w:r>
      <w:r w:rsidR="00786251">
        <w:rPr>
          <w:rFonts w:ascii="Arial" w:eastAsia="Times New Roman" w:hAnsi="Arial" w:cs="Arial"/>
          <w:sz w:val="22"/>
          <w:szCs w:val="22"/>
        </w:rPr>
        <w:t xml:space="preserve"> </w:t>
      </w:r>
      <w:r w:rsidR="00786251" w:rsidRPr="00F54332">
        <w:rPr>
          <w:rFonts w:ascii="Arial" w:eastAsia="Times New Roman" w:hAnsi="Arial" w:cs="Arial"/>
          <w:sz w:val="22"/>
          <w:szCs w:val="22"/>
        </w:rPr>
        <w:t>Kudos</w:t>
      </w:r>
      <w:r w:rsidR="003C7023" w:rsidRPr="00685F83">
        <w:rPr>
          <w:rFonts w:ascii="Arial" w:eastAsia="Times New Roman" w:hAnsi="Arial" w:cs="Arial"/>
          <w:sz w:val="22"/>
          <w:szCs w:val="22"/>
        </w:rPr>
        <w:t xml:space="preserve"> Award in the “Best Warranty Support/Policies” category</w:t>
      </w:r>
      <w:r w:rsidR="00750DB3" w:rsidRPr="00685F83">
        <w:rPr>
          <w:rFonts w:ascii="Arial" w:eastAsia="Times New Roman" w:hAnsi="Arial" w:cs="Arial"/>
          <w:sz w:val="22"/>
          <w:szCs w:val="22"/>
        </w:rPr>
        <w:t>.</w:t>
      </w:r>
      <w:r w:rsidR="00B376CA" w:rsidRPr="00685F83">
        <w:rPr>
          <w:rFonts w:ascii="Arial" w:hAnsi="Arial" w:cs="Arial"/>
          <w:sz w:val="22"/>
          <w:szCs w:val="22"/>
        </w:rPr>
        <w:t xml:space="preserve"> </w:t>
      </w:r>
    </w:p>
    <w:p w14:paraId="0F4E4385" w14:textId="77777777" w:rsidR="00B376CA" w:rsidRPr="00685F83" w:rsidRDefault="00B376CA" w:rsidP="00685F83">
      <w:pPr>
        <w:spacing w:line="360" w:lineRule="auto"/>
        <w:rPr>
          <w:rFonts w:ascii="Arial" w:hAnsi="Arial" w:cs="Arial"/>
          <w:sz w:val="22"/>
          <w:szCs w:val="22"/>
        </w:rPr>
      </w:pPr>
    </w:p>
    <w:p w14:paraId="39372957" w14:textId="180AEF47" w:rsidR="00B376CA" w:rsidRPr="00685F83" w:rsidRDefault="001132ED" w:rsidP="00685F83">
      <w:pPr>
        <w:spacing w:line="360" w:lineRule="auto"/>
        <w:rPr>
          <w:rFonts w:ascii="Arial" w:hAnsi="Arial" w:cs="Arial"/>
          <w:sz w:val="22"/>
          <w:szCs w:val="22"/>
        </w:rPr>
      </w:pPr>
      <w:r w:rsidRPr="001132ED">
        <w:rPr>
          <w:rFonts w:ascii="Arial" w:hAnsi="Arial" w:cs="Arial"/>
          <w:sz w:val="22"/>
          <w:szCs w:val="22"/>
        </w:rPr>
        <w:t xml:space="preserve">The performance of the Just Add Power technical support team during the past year </w:t>
      </w:r>
      <w:r w:rsidR="00B376CA" w:rsidRPr="00685F83">
        <w:rPr>
          <w:rFonts w:ascii="Arial" w:hAnsi="Arial" w:cs="Arial"/>
          <w:sz w:val="22"/>
          <w:szCs w:val="22"/>
        </w:rPr>
        <w:t>has only reinforced its reputation among customers, as evidenced by the positive feedback the company receives on a regular basis. During this challenging time, when the team has been working remotely</w:t>
      </w:r>
      <w:r w:rsidR="0056752D">
        <w:rPr>
          <w:rFonts w:ascii="Arial" w:hAnsi="Arial" w:cs="Arial"/>
          <w:sz w:val="22"/>
          <w:szCs w:val="22"/>
        </w:rPr>
        <w:t>,</w:t>
      </w:r>
      <w:r w:rsidR="00B376CA" w:rsidRPr="00685F83">
        <w:rPr>
          <w:rFonts w:ascii="Arial" w:hAnsi="Arial" w:cs="Arial"/>
          <w:sz w:val="22"/>
          <w:szCs w:val="22"/>
        </w:rPr>
        <w:t xml:space="preserve"> there have been zero service interruptions, even when an F2 tornado hit Seminole, Florida, home to Just Add Power’s headquarters.</w:t>
      </w:r>
    </w:p>
    <w:p w14:paraId="2647260F" w14:textId="128BD023" w:rsidR="00B376CA" w:rsidRPr="00685F83" w:rsidRDefault="00B376CA" w:rsidP="00685F83">
      <w:pPr>
        <w:spacing w:line="360" w:lineRule="auto"/>
        <w:rPr>
          <w:rFonts w:ascii="Arial" w:hAnsi="Arial" w:cs="Arial"/>
          <w:sz w:val="22"/>
          <w:szCs w:val="22"/>
        </w:rPr>
      </w:pPr>
    </w:p>
    <w:p w14:paraId="44A0055B" w14:textId="46B62318" w:rsidR="00B376CA" w:rsidRPr="00685F83" w:rsidRDefault="00B376CA" w:rsidP="00685F83">
      <w:pPr>
        <w:spacing w:line="360" w:lineRule="auto"/>
        <w:rPr>
          <w:rFonts w:ascii="Arial" w:eastAsia="Times New Roman" w:hAnsi="Arial" w:cs="Arial"/>
          <w:sz w:val="22"/>
          <w:szCs w:val="22"/>
        </w:rPr>
      </w:pPr>
      <w:r w:rsidRPr="00685F83">
        <w:rPr>
          <w:rFonts w:ascii="Arial" w:hAnsi="Arial" w:cs="Arial"/>
          <w:sz w:val="22"/>
          <w:szCs w:val="22"/>
        </w:rPr>
        <w:t>With industry</w:t>
      </w:r>
      <w:r w:rsidR="00842E47">
        <w:rPr>
          <w:rFonts w:ascii="Arial" w:hAnsi="Arial" w:cs="Arial"/>
          <w:sz w:val="22"/>
          <w:szCs w:val="22"/>
        </w:rPr>
        <w:t>-</w:t>
      </w:r>
      <w:r w:rsidRPr="00685F83">
        <w:rPr>
          <w:rFonts w:ascii="Arial" w:hAnsi="Arial" w:cs="Arial"/>
          <w:sz w:val="22"/>
          <w:szCs w:val="22"/>
        </w:rPr>
        <w:t>leading performance and durability in the field, Just Add Power offers a five-year warranty for all HDMI</w:t>
      </w:r>
      <w:r w:rsidR="00842E47">
        <w:rPr>
          <w:rFonts w:ascii="Arial" w:hAnsi="Arial" w:cs="Arial"/>
          <w:sz w:val="22"/>
          <w:szCs w:val="22"/>
        </w:rPr>
        <w:t>-</w:t>
      </w:r>
      <w:r w:rsidRPr="00685F83">
        <w:rPr>
          <w:rFonts w:ascii="Arial" w:hAnsi="Arial" w:cs="Arial"/>
          <w:sz w:val="22"/>
          <w:szCs w:val="22"/>
        </w:rPr>
        <w:t>over</w:t>
      </w:r>
      <w:r w:rsidR="00842E47">
        <w:rPr>
          <w:rFonts w:ascii="Arial" w:hAnsi="Arial" w:cs="Arial"/>
          <w:sz w:val="22"/>
          <w:szCs w:val="22"/>
        </w:rPr>
        <w:t>-</w:t>
      </w:r>
      <w:r w:rsidRPr="00685F83">
        <w:rPr>
          <w:rFonts w:ascii="Arial" w:hAnsi="Arial" w:cs="Arial"/>
          <w:sz w:val="22"/>
          <w:szCs w:val="22"/>
        </w:rPr>
        <w:t>IP transmitters and receivers in the company’s 2GΩ/3G and 3G families.</w:t>
      </w:r>
      <w:r w:rsidRPr="00685F83">
        <w:rPr>
          <w:rFonts w:ascii="Arial" w:eastAsia="Times New Roman" w:hAnsi="Arial" w:cs="Arial"/>
          <w:sz w:val="22"/>
          <w:szCs w:val="22"/>
        </w:rPr>
        <w:t xml:space="preserve"> </w:t>
      </w:r>
    </w:p>
    <w:p w14:paraId="21B96BAB" w14:textId="77777777" w:rsidR="00B376CA" w:rsidRPr="00685F83" w:rsidRDefault="00B376CA" w:rsidP="00685F83">
      <w:pPr>
        <w:spacing w:line="360" w:lineRule="auto"/>
        <w:rPr>
          <w:rFonts w:ascii="Arial" w:eastAsia="Times New Roman" w:hAnsi="Arial" w:cs="Arial"/>
          <w:sz w:val="22"/>
          <w:szCs w:val="22"/>
        </w:rPr>
      </w:pPr>
    </w:p>
    <w:p w14:paraId="6722650E" w14:textId="5BDF554F" w:rsidR="00B376CA" w:rsidRPr="00685F83" w:rsidRDefault="00B376CA" w:rsidP="00685F83">
      <w:pPr>
        <w:spacing w:line="360" w:lineRule="auto"/>
        <w:rPr>
          <w:rFonts w:ascii="Arial" w:eastAsia="Times New Roman" w:hAnsi="Arial" w:cs="Arial"/>
          <w:sz w:val="22"/>
          <w:szCs w:val="22"/>
        </w:rPr>
      </w:pPr>
      <w:r w:rsidRPr="00685F83">
        <w:rPr>
          <w:rFonts w:ascii="Arial" w:eastAsia="Times New Roman" w:hAnsi="Arial" w:cs="Arial"/>
          <w:sz w:val="22"/>
          <w:szCs w:val="22"/>
        </w:rPr>
        <w:t>“Just Add Power will always give its dealers the best</w:t>
      </w:r>
      <w:r w:rsidR="00842E47">
        <w:rPr>
          <w:rFonts w:ascii="Arial" w:eastAsia="Times New Roman" w:hAnsi="Arial" w:cs="Arial"/>
          <w:sz w:val="22"/>
          <w:szCs w:val="22"/>
        </w:rPr>
        <w:t>-</w:t>
      </w:r>
      <w:r w:rsidRPr="00685F83">
        <w:rPr>
          <w:rFonts w:ascii="Arial" w:eastAsia="Times New Roman" w:hAnsi="Arial" w:cs="Arial"/>
          <w:sz w:val="22"/>
          <w:szCs w:val="22"/>
        </w:rPr>
        <w:t>possible warranty and support services because we know that this contributes to their success,” said Ed Qualls, CEO</w:t>
      </w:r>
      <w:r w:rsidR="0056752D">
        <w:rPr>
          <w:rFonts w:ascii="Arial" w:eastAsia="Times New Roman" w:hAnsi="Arial" w:cs="Arial"/>
          <w:sz w:val="22"/>
          <w:szCs w:val="22"/>
        </w:rPr>
        <w:t xml:space="preserve"> and founder</w:t>
      </w:r>
      <w:r w:rsidRPr="00685F83">
        <w:rPr>
          <w:rFonts w:ascii="Arial" w:eastAsia="Times New Roman" w:hAnsi="Arial" w:cs="Arial"/>
          <w:sz w:val="22"/>
          <w:szCs w:val="22"/>
        </w:rPr>
        <w:t xml:space="preserve"> of Just Add Power. “Our ultimate goal is that our customers’ AV</w:t>
      </w:r>
      <w:r w:rsidR="00842E47">
        <w:rPr>
          <w:rFonts w:ascii="Arial" w:eastAsia="Times New Roman" w:hAnsi="Arial" w:cs="Arial"/>
          <w:sz w:val="22"/>
          <w:szCs w:val="22"/>
        </w:rPr>
        <w:t>-</w:t>
      </w:r>
      <w:r w:rsidRPr="00685F83">
        <w:rPr>
          <w:rFonts w:ascii="Arial" w:eastAsia="Times New Roman" w:hAnsi="Arial" w:cs="Arial"/>
          <w:sz w:val="22"/>
          <w:szCs w:val="22"/>
        </w:rPr>
        <w:t>over</w:t>
      </w:r>
      <w:r w:rsidR="00842E47">
        <w:rPr>
          <w:rFonts w:ascii="Arial" w:eastAsia="Times New Roman" w:hAnsi="Arial" w:cs="Arial"/>
          <w:sz w:val="22"/>
          <w:szCs w:val="22"/>
        </w:rPr>
        <w:t>-</w:t>
      </w:r>
      <w:r w:rsidRPr="00685F83">
        <w:rPr>
          <w:rFonts w:ascii="Arial" w:eastAsia="Times New Roman" w:hAnsi="Arial" w:cs="Arial"/>
          <w:sz w:val="22"/>
          <w:szCs w:val="22"/>
        </w:rPr>
        <w:t xml:space="preserve">IP systems work as designed for many years, and we’ve put a number of policies in place to ensure that’s the case. We couldn’t be </w:t>
      </w:r>
      <w:proofErr w:type="gramStart"/>
      <w:r w:rsidRPr="00685F83">
        <w:rPr>
          <w:rFonts w:ascii="Arial" w:eastAsia="Times New Roman" w:hAnsi="Arial" w:cs="Arial"/>
          <w:sz w:val="22"/>
          <w:szCs w:val="22"/>
        </w:rPr>
        <w:t>more proud</w:t>
      </w:r>
      <w:proofErr w:type="gramEnd"/>
      <w:r w:rsidRPr="00685F83">
        <w:rPr>
          <w:rFonts w:ascii="Arial" w:eastAsia="Times New Roman" w:hAnsi="Arial" w:cs="Arial"/>
          <w:sz w:val="22"/>
          <w:szCs w:val="22"/>
        </w:rPr>
        <w:t xml:space="preserve"> to have our efforts recognized with a CE Pro Quest for Quality Award.”</w:t>
      </w:r>
    </w:p>
    <w:p w14:paraId="0B1148CD" w14:textId="77777777" w:rsidR="003C7023" w:rsidRPr="00685F83" w:rsidRDefault="003C7023" w:rsidP="00685F83">
      <w:pPr>
        <w:spacing w:line="360" w:lineRule="auto"/>
        <w:rPr>
          <w:rFonts w:ascii="Arial" w:eastAsia="Times New Roman" w:hAnsi="Arial" w:cs="Arial"/>
          <w:sz w:val="22"/>
          <w:szCs w:val="22"/>
        </w:rPr>
      </w:pPr>
    </w:p>
    <w:p w14:paraId="3122A1F6" w14:textId="29A60632" w:rsidR="003C7023" w:rsidRPr="00685F83" w:rsidRDefault="003C7023" w:rsidP="00685F83">
      <w:pPr>
        <w:spacing w:line="360" w:lineRule="auto"/>
        <w:rPr>
          <w:rFonts w:ascii="Arial" w:hAnsi="Arial" w:cs="Arial"/>
          <w:sz w:val="22"/>
          <w:szCs w:val="22"/>
        </w:rPr>
      </w:pPr>
      <w:r w:rsidRPr="00685F83">
        <w:rPr>
          <w:rFonts w:ascii="Arial" w:eastAsia="Times New Roman" w:hAnsi="Arial" w:cs="Arial"/>
          <w:sz w:val="22"/>
          <w:szCs w:val="22"/>
        </w:rPr>
        <w:t xml:space="preserve">Now in their </w:t>
      </w:r>
      <w:r w:rsidR="0056752D">
        <w:rPr>
          <w:rFonts w:ascii="Arial" w:eastAsia="Times New Roman" w:hAnsi="Arial" w:cs="Arial"/>
          <w:sz w:val="22"/>
          <w:szCs w:val="22"/>
        </w:rPr>
        <w:t>11</w:t>
      </w:r>
      <w:r w:rsidR="0056752D" w:rsidRPr="001132ED">
        <w:rPr>
          <w:rFonts w:ascii="Arial" w:eastAsia="Times New Roman" w:hAnsi="Arial" w:cs="Arial"/>
          <w:sz w:val="22"/>
          <w:szCs w:val="22"/>
          <w:vertAlign w:val="superscript"/>
        </w:rPr>
        <w:t>th</w:t>
      </w:r>
      <w:r w:rsidRPr="00685F83">
        <w:rPr>
          <w:rFonts w:ascii="Arial" w:eastAsia="Times New Roman" w:hAnsi="Arial" w:cs="Arial"/>
          <w:sz w:val="22"/>
          <w:szCs w:val="22"/>
        </w:rPr>
        <w:t xml:space="preserve"> year, the Quest for Quality Awards are unique in that they recognize services, not products. Companies are nominated solely b</w:t>
      </w:r>
      <w:r w:rsidR="0056752D">
        <w:rPr>
          <w:rFonts w:ascii="Arial" w:eastAsia="Times New Roman" w:hAnsi="Arial" w:cs="Arial"/>
          <w:sz w:val="22"/>
          <w:szCs w:val="22"/>
        </w:rPr>
        <w:t>y</w:t>
      </w:r>
      <w:r w:rsidRPr="00685F83">
        <w:rPr>
          <w:rFonts w:ascii="Arial" w:eastAsia="Times New Roman" w:hAnsi="Arial" w:cs="Arial"/>
          <w:sz w:val="22"/>
          <w:szCs w:val="22"/>
        </w:rPr>
        <w:t xml:space="preserve"> CE Pro readers in a series of open-ended questionnaires sent to the publication’s subscribers. This year, nearly 14,5000 votes were cast, with Just Add Power getting the </w:t>
      </w:r>
      <w:r w:rsidR="00786251" w:rsidRPr="00F54332">
        <w:rPr>
          <w:rFonts w:ascii="Arial" w:eastAsia="Times New Roman" w:hAnsi="Arial" w:cs="Arial"/>
          <w:sz w:val="22"/>
          <w:szCs w:val="22"/>
        </w:rPr>
        <w:t>Kudos</w:t>
      </w:r>
      <w:r w:rsidR="00786251">
        <w:rPr>
          <w:rFonts w:ascii="Arial" w:eastAsia="Times New Roman" w:hAnsi="Arial" w:cs="Arial"/>
          <w:sz w:val="22"/>
          <w:szCs w:val="22"/>
        </w:rPr>
        <w:t xml:space="preserve"> </w:t>
      </w:r>
      <w:r w:rsidRPr="00685F83">
        <w:rPr>
          <w:rFonts w:ascii="Arial" w:eastAsia="Times New Roman" w:hAnsi="Arial" w:cs="Arial"/>
          <w:sz w:val="22"/>
          <w:szCs w:val="22"/>
        </w:rPr>
        <w:t xml:space="preserve">nod for its </w:t>
      </w:r>
      <w:r w:rsidR="0056752D">
        <w:rPr>
          <w:rFonts w:ascii="Arial" w:eastAsia="Times New Roman" w:hAnsi="Arial" w:cs="Arial"/>
          <w:sz w:val="22"/>
          <w:szCs w:val="22"/>
        </w:rPr>
        <w:t>five</w:t>
      </w:r>
      <w:r w:rsidRPr="00685F83">
        <w:rPr>
          <w:rFonts w:ascii="Arial" w:eastAsia="Times New Roman" w:hAnsi="Arial" w:cs="Arial"/>
          <w:sz w:val="22"/>
          <w:szCs w:val="22"/>
        </w:rPr>
        <w:t xml:space="preserve">-year warranty </w:t>
      </w:r>
      <w:r w:rsidR="00704713" w:rsidRPr="00685F83">
        <w:rPr>
          <w:rFonts w:ascii="Arial" w:eastAsia="Times New Roman" w:hAnsi="Arial" w:cs="Arial"/>
          <w:sz w:val="22"/>
          <w:szCs w:val="22"/>
        </w:rPr>
        <w:t xml:space="preserve">— which covers </w:t>
      </w:r>
      <w:r w:rsidR="00704713" w:rsidRPr="00685F83">
        <w:rPr>
          <w:rFonts w:ascii="Arial" w:hAnsi="Arial" w:cs="Arial"/>
          <w:sz w:val="22"/>
          <w:szCs w:val="22"/>
        </w:rPr>
        <w:t>all HDMI</w:t>
      </w:r>
      <w:r w:rsidR="00842E47">
        <w:rPr>
          <w:rFonts w:ascii="Arial" w:hAnsi="Arial" w:cs="Arial"/>
          <w:sz w:val="22"/>
          <w:szCs w:val="22"/>
        </w:rPr>
        <w:t>-</w:t>
      </w:r>
      <w:r w:rsidR="00704713" w:rsidRPr="00685F83">
        <w:rPr>
          <w:rFonts w:ascii="Arial" w:hAnsi="Arial" w:cs="Arial"/>
          <w:sz w:val="22"/>
          <w:szCs w:val="22"/>
        </w:rPr>
        <w:t>over</w:t>
      </w:r>
      <w:r w:rsidR="00842E47">
        <w:rPr>
          <w:rFonts w:ascii="Arial" w:hAnsi="Arial" w:cs="Arial"/>
          <w:sz w:val="22"/>
          <w:szCs w:val="22"/>
        </w:rPr>
        <w:t>-</w:t>
      </w:r>
      <w:r w:rsidR="00704713" w:rsidRPr="00685F83">
        <w:rPr>
          <w:rFonts w:ascii="Arial" w:hAnsi="Arial" w:cs="Arial"/>
          <w:sz w:val="22"/>
          <w:szCs w:val="22"/>
        </w:rPr>
        <w:t xml:space="preserve">IP transmitters and receivers in the company’s 2GΩ/3G and 3G families — </w:t>
      </w:r>
      <w:r w:rsidRPr="00685F83">
        <w:rPr>
          <w:rFonts w:ascii="Arial" w:hAnsi="Arial" w:cs="Arial"/>
          <w:sz w:val="22"/>
          <w:szCs w:val="22"/>
        </w:rPr>
        <w:t>and support policies</w:t>
      </w:r>
      <w:r w:rsidR="00704713" w:rsidRPr="00685F83">
        <w:rPr>
          <w:rFonts w:ascii="Arial" w:hAnsi="Arial" w:cs="Arial"/>
          <w:sz w:val="22"/>
          <w:szCs w:val="22"/>
        </w:rPr>
        <w:t>.</w:t>
      </w:r>
    </w:p>
    <w:p w14:paraId="18AC2AC5" w14:textId="77777777" w:rsidR="003C7023" w:rsidRPr="00685F83" w:rsidRDefault="003C7023" w:rsidP="00685F83">
      <w:pPr>
        <w:spacing w:line="360" w:lineRule="auto"/>
        <w:rPr>
          <w:rFonts w:ascii="Arial" w:hAnsi="Arial" w:cs="Arial"/>
          <w:sz w:val="22"/>
          <w:szCs w:val="22"/>
        </w:rPr>
      </w:pPr>
    </w:p>
    <w:p w14:paraId="0DDAB52E" w14:textId="1A86D479" w:rsidR="00B1624E" w:rsidRPr="00685F83" w:rsidRDefault="00B1624E" w:rsidP="00685F83">
      <w:pPr>
        <w:spacing w:line="360" w:lineRule="auto"/>
        <w:rPr>
          <w:rFonts w:ascii="Arial" w:hAnsi="Arial" w:cs="Arial"/>
          <w:sz w:val="22"/>
          <w:szCs w:val="22"/>
        </w:rPr>
      </w:pPr>
      <w:r w:rsidRPr="00685F83">
        <w:rPr>
          <w:rFonts w:ascii="Arial" w:hAnsi="Arial" w:cs="Arial"/>
          <w:sz w:val="22"/>
          <w:szCs w:val="22"/>
        </w:rPr>
        <w:t xml:space="preserve">More information on Just </w:t>
      </w:r>
      <w:r w:rsidR="00842E47">
        <w:rPr>
          <w:rFonts w:ascii="Arial" w:hAnsi="Arial" w:cs="Arial"/>
          <w:sz w:val="22"/>
          <w:szCs w:val="22"/>
        </w:rPr>
        <w:t>A</w:t>
      </w:r>
      <w:r w:rsidRPr="00685F83">
        <w:rPr>
          <w:rFonts w:ascii="Arial" w:hAnsi="Arial" w:cs="Arial"/>
          <w:sz w:val="22"/>
          <w:szCs w:val="22"/>
        </w:rPr>
        <w:t xml:space="preserve">dd Power and its products is available at </w:t>
      </w:r>
      <w:hyperlink r:id="rId8" w:history="1">
        <w:r w:rsidRPr="00685F83">
          <w:rPr>
            <w:rStyle w:val="Hyperlink"/>
            <w:rFonts w:ascii="Arial" w:hAnsi="Arial" w:cs="Arial"/>
            <w:sz w:val="22"/>
            <w:szCs w:val="22"/>
          </w:rPr>
          <w:t>www.justaddpower.com</w:t>
        </w:r>
      </w:hyperlink>
      <w:r w:rsidRPr="00685F83">
        <w:rPr>
          <w:rFonts w:ascii="Arial" w:hAnsi="Arial" w:cs="Arial"/>
          <w:sz w:val="22"/>
          <w:szCs w:val="22"/>
        </w:rPr>
        <w:t>.</w:t>
      </w:r>
    </w:p>
    <w:p w14:paraId="6CDDF033" w14:textId="77777777" w:rsidR="00231C85" w:rsidRPr="00685F83" w:rsidRDefault="00231C85" w:rsidP="00685F83">
      <w:pPr>
        <w:spacing w:line="360" w:lineRule="auto"/>
        <w:rPr>
          <w:rFonts w:ascii="Arial" w:hAnsi="Arial" w:cs="Arial"/>
          <w:sz w:val="22"/>
          <w:szCs w:val="22"/>
        </w:rPr>
      </w:pPr>
    </w:p>
    <w:p w14:paraId="1954B796" w14:textId="77777777" w:rsidR="00231C85" w:rsidRPr="00685F83" w:rsidRDefault="00231C85" w:rsidP="00685F83">
      <w:pPr>
        <w:spacing w:line="360" w:lineRule="auto"/>
        <w:jc w:val="center"/>
        <w:rPr>
          <w:rFonts w:ascii="Arial" w:hAnsi="Arial" w:cs="Arial"/>
          <w:sz w:val="22"/>
          <w:szCs w:val="22"/>
        </w:rPr>
      </w:pPr>
      <w:r w:rsidRPr="00685F83">
        <w:rPr>
          <w:rFonts w:ascii="Arial" w:hAnsi="Arial" w:cs="Arial"/>
          <w:sz w:val="22"/>
          <w:szCs w:val="22"/>
        </w:rPr>
        <w:t># # #</w:t>
      </w:r>
    </w:p>
    <w:p w14:paraId="6213AE10" w14:textId="77777777" w:rsidR="002C7827" w:rsidRPr="00685F83" w:rsidRDefault="002C7827" w:rsidP="00685F83">
      <w:pPr>
        <w:spacing w:line="360" w:lineRule="auto"/>
        <w:jc w:val="center"/>
        <w:rPr>
          <w:rFonts w:ascii="Arial" w:hAnsi="Arial" w:cs="Arial"/>
          <w:sz w:val="22"/>
          <w:szCs w:val="22"/>
        </w:rPr>
      </w:pPr>
    </w:p>
    <w:p w14:paraId="28097AF9" w14:textId="77777777" w:rsidR="002C7827" w:rsidRPr="00685F83" w:rsidRDefault="002C7827" w:rsidP="00685F83">
      <w:pPr>
        <w:rPr>
          <w:rFonts w:ascii="Arial" w:hAnsi="Arial" w:cs="Arial"/>
          <w:b/>
          <w:sz w:val="20"/>
          <w:szCs w:val="20"/>
        </w:rPr>
      </w:pPr>
      <w:r w:rsidRPr="00685F83">
        <w:rPr>
          <w:rFonts w:ascii="Arial" w:hAnsi="Arial" w:cs="Arial"/>
          <w:b/>
          <w:sz w:val="20"/>
          <w:szCs w:val="20"/>
        </w:rPr>
        <w:t>About Just Add Power</w:t>
      </w:r>
    </w:p>
    <w:p w14:paraId="64BAD229" w14:textId="77777777" w:rsidR="000400BF" w:rsidRPr="00685F83" w:rsidRDefault="000400BF" w:rsidP="00685F83">
      <w:pPr>
        <w:rPr>
          <w:rFonts w:ascii="Arial" w:hAnsi="Arial" w:cs="Arial"/>
          <w:sz w:val="20"/>
          <w:szCs w:val="20"/>
        </w:rPr>
      </w:pPr>
      <w:r w:rsidRPr="00685F83">
        <w:rPr>
          <w:rFonts w:ascii="Arial" w:hAnsi="Arial" w:cs="Arial"/>
          <w:sz w:val="20"/>
          <w:szCs w:val="20"/>
        </w:rPr>
        <w:t>Founded in 1992 by three employees of IBM who were happy to shed their dark suits and red ties, Just Add Power is dedicated to doing tech a little bit differently. Instead of being consigned to the dustbin by planned obsolescence, the company's high-quality video-over-IP distribution solutions increase in value over time. By offering new devices that are compatible with previous systems and providing free firmware updates when innovations break, Just Add Power respects our end user's investment in their system. This makes it easy for dealers to engage customers for years of system improvement, while the reliability of the video keeps them coming back for more. Just Add Power is committed to making systems easy to install and easy to use, and our industry-renowned training sessions and technical support team give installers all of the skills and information they need. Whether it's an unlimited matrix of sources and screens, a video wall, or an architectural installation, our revolutionary design philosophy makes it simple to create an AV system that rocks.</w:t>
      </w:r>
      <w:r w:rsidRPr="00685F83" w:rsidDel="00B1055D">
        <w:rPr>
          <w:rFonts w:ascii="Arial" w:hAnsi="Arial" w:cs="Arial"/>
          <w:sz w:val="20"/>
          <w:szCs w:val="20"/>
        </w:rPr>
        <w:t xml:space="preserve"> </w:t>
      </w:r>
      <w:hyperlink r:id="rId9" w:history="1">
        <w:r w:rsidRPr="00685F83">
          <w:rPr>
            <w:rStyle w:val="Hyperlink"/>
            <w:rFonts w:ascii="Arial" w:hAnsi="Arial" w:cs="Arial"/>
            <w:sz w:val="20"/>
            <w:szCs w:val="20"/>
          </w:rPr>
          <w:t>www.justaddpower.com</w:t>
        </w:r>
      </w:hyperlink>
    </w:p>
    <w:p w14:paraId="15BB5B22" w14:textId="77777777" w:rsidR="00B1055D" w:rsidRPr="00685F83" w:rsidRDefault="00B1055D" w:rsidP="00685F83">
      <w:pPr>
        <w:rPr>
          <w:rFonts w:ascii="Arial" w:hAnsi="Arial" w:cs="Arial"/>
          <w:sz w:val="20"/>
          <w:szCs w:val="20"/>
        </w:rPr>
      </w:pPr>
    </w:p>
    <w:p w14:paraId="536312F7" w14:textId="49400985" w:rsidR="00C65A27" w:rsidRPr="00685F83" w:rsidRDefault="00C65A27" w:rsidP="00685F83">
      <w:pPr>
        <w:rPr>
          <w:rFonts w:ascii="Arial" w:hAnsi="Arial" w:cs="Arial"/>
          <w:bCs/>
          <w:color w:val="000000" w:themeColor="text1"/>
          <w:sz w:val="20"/>
          <w:szCs w:val="20"/>
        </w:rPr>
      </w:pPr>
      <w:r w:rsidRPr="00685F83">
        <w:rPr>
          <w:rFonts w:ascii="Arial" w:hAnsi="Arial" w:cs="Arial"/>
          <w:b/>
          <w:color w:val="000000" w:themeColor="text1"/>
          <w:sz w:val="20"/>
          <w:szCs w:val="20"/>
        </w:rPr>
        <w:t xml:space="preserve">PR Link: </w:t>
      </w:r>
      <w:hyperlink r:id="rId10" w:history="1">
        <w:r w:rsidR="00685F83">
          <w:rPr>
            <w:rStyle w:val="Hyperlink"/>
            <w:rFonts w:ascii="Arial" w:hAnsi="Arial" w:cs="Arial"/>
            <w:bCs/>
            <w:sz w:val="20"/>
            <w:szCs w:val="20"/>
          </w:rPr>
          <w:t>www.ingearpr.com/JustAddPower/210331-Just_Add_Power-CE_Pro_2021-Best_Warranty_Support_Award-AV-HDMI-Video-over-IP.docx</w:t>
        </w:r>
      </w:hyperlink>
    </w:p>
    <w:p w14:paraId="0960E10E" w14:textId="77777777" w:rsidR="00E97A4C" w:rsidRPr="00685F83" w:rsidRDefault="00E97A4C" w:rsidP="00685F83">
      <w:pPr>
        <w:rPr>
          <w:rFonts w:ascii="Arial" w:hAnsi="Arial" w:cs="Arial"/>
          <w:color w:val="000000" w:themeColor="text1"/>
          <w:sz w:val="20"/>
          <w:szCs w:val="20"/>
        </w:rPr>
      </w:pPr>
    </w:p>
    <w:p w14:paraId="1ADB8086" w14:textId="6B50687E" w:rsidR="00DF4B8C" w:rsidRPr="00685F83" w:rsidRDefault="002C7827" w:rsidP="00685F83">
      <w:pPr>
        <w:rPr>
          <w:rFonts w:ascii="Arial" w:hAnsi="Arial" w:cs="Arial"/>
          <w:bCs/>
          <w:color w:val="000000" w:themeColor="text1"/>
          <w:sz w:val="20"/>
          <w:szCs w:val="20"/>
        </w:rPr>
      </w:pPr>
      <w:r w:rsidRPr="00685F83">
        <w:rPr>
          <w:rFonts w:ascii="Arial" w:hAnsi="Arial" w:cs="Arial"/>
          <w:b/>
          <w:color w:val="000000" w:themeColor="text1"/>
          <w:sz w:val="20"/>
          <w:szCs w:val="20"/>
        </w:rPr>
        <w:t>Image Link:</w:t>
      </w:r>
      <w:r w:rsidR="00F075FB" w:rsidRPr="00685F83">
        <w:rPr>
          <w:rFonts w:ascii="Arial" w:hAnsi="Arial" w:cs="Arial"/>
          <w:b/>
          <w:color w:val="000000" w:themeColor="text1"/>
          <w:sz w:val="20"/>
          <w:szCs w:val="20"/>
        </w:rPr>
        <w:t xml:space="preserve"> </w:t>
      </w:r>
      <w:hyperlink r:id="rId11" w:history="1">
        <w:r w:rsidR="004761C9" w:rsidRPr="00685F83">
          <w:rPr>
            <w:rStyle w:val="Hyperlink"/>
            <w:rFonts w:ascii="Arial" w:hAnsi="Arial" w:cs="Arial"/>
            <w:bCs/>
            <w:sz w:val="20"/>
            <w:szCs w:val="20"/>
          </w:rPr>
          <w:t>www.ingearpr.com/JustAddPower/J+P_Q4Q21.png</w:t>
        </w:r>
      </w:hyperlink>
    </w:p>
    <w:p w14:paraId="71DE52A5" w14:textId="4191F8FA" w:rsidR="00CE7F3D" w:rsidRPr="00685F83" w:rsidRDefault="00CE7F3D" w:rsidP="00685F83">
      <w:pPr>
        <w:rPr>
          <w:rStyle w:val="Hyperlink"/>
          <w:rFonts w:ascii="Arial" w:hAnsi="Arial" w:cs="Arial"/>
          <w:sz w:val="20"/>
          <w:szCs w:val="20"/>
        </w:rPr>
      </w:pPr>
      <w:r w:rsidRPr="00685F83">
        <w:rPr>
          <w:rStyle w:val="Hyperlink"/>
          <w:rFonts w:ascii="Arial" w:hAnsi="Arial" w:cs="Arial"/>
          <w:b/>
          <w:color w:val="auto"/>
          <w:sz w:val="20"/>
          <w:szCs w:val="20"/>
          <w:u w:val="none"/>
        </w:rPr>
        <w:t xml:space="preserve">Caption: </w:t>
      </w:r>
      <w:r w:rsidR="004761C9" w:rsidRPr="00685F83">
        <w:rPr>
          <w:rStyle w:val="Hyperlink"/>
          <w:rFonts w:ascii="Arial" w:hAnsi="Arial" w:cs="Arial"/>
          <w:b/>
          <w:color w:val="auto"/>
          <w:sz w:val="20"/>
          <w:szCs w:val="20"/>
          <w:u w:val="none"/>
        </w:rPr>
        <w:t xml:space="preserve"> </w:t>
      </w:r>
      <w:r w:rsidR="004761C9" w:rsidRPr="00685F83">
        <w:rPr>
          <w:rStyle w:val="Hyperlink"/>
          <w:rFonts w:ascii="Arial" w:hAnsi="Arial" w:cs="Arial"/>
          <w:bCs/>
          <w:color w:val="auto"/>
          <w:sz w:val="20"/>
          <w:szCs w:val="20"/>
          <w:u w:val="none"/>
        </w:rPr>
        <w:t xml:space="preserve">Just Add Power Wins Quest </w:t>
      </w:r>
      <w:r w:rsidR="0056752D">
        <w:rPr>
          <w:rStyle w:val="Hyperlink"/>
          <w:rFonts w:ascii="Arial" w:hAnsi="Arial" w:cs="Arial"/>
          <w:bCs/>
          <w:color w:val="auto"/>
          <w:sz w:val="20"/>
          <w:szCs w:val="20"/>
          <w:u w:val="none"/>
        </w:rPr>
        <w:t>f</w:t>
      </w:r>
      <w:r w:rsidR="004761C9" w:rsidRPr="00685F83">
        <w:rPr>
          <w:rStyle w:val="Hyperlink"/>
          <w:rFonts w:ascii="Arial" w:hAnsi="Arial" w:cs="Arial"/>
          <w:bCs/>
          <w:color w:val="auto"/>
          <w:sz w:val="20"/>
          <w:szCs w:val="20"/>
          <w:u w:val="none"/>
        </w:rPr>
        <w:t>or Quality Award</w:t>
      </w:r>
    </w:p>
    <w:p w14:paraId="5B5ACAAA" w14:textId="77777777" w:rsidR="002C7827" w:rsidRPr="00685F83" w:rsidRDefault="002C7827" w:rsidP="00685F83">
      <w:pPr>
        <w:rPr>
          <w:rFonts w:ascii="Arial" w:hAnsi="Arial" w:cs="Arial"/>
          <w:sz w:val="20"/>
          <w:szCs w:val="20"/>
        </w:rPr>
      </w:pPr>
    </w:p>
    <w:tbl>
      <w:tblPr>
        <w:tblStyle w:val="TableGrid"/>
        <w:tblW w:w="0" w:type="auto"/>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C7827" w:rsidRPr="00685F83" w14:paraId="7CD898FC" w14:textId="77777777">
        <w:trPr>
          <w:trHeight w:val="1170"/>
        </w:trPr>
        <w:tc>
          <w:tcPr>
            <w:tcW w:w="4675" w:type="dxa"/>
          </w:tcPr>
          <w:p w14:paraId="451DC33C" w14:textId="25BBFF4B" w:rsidR="002C7827" w:rsidRPr="00685F83" w:rsidRDefault="002C7827" w:rsidP="00685F83">
            <w:pPr>
              <w:rPr>
                <w:rFonts w:ascii="Arial" w:hAnsi="Arial" w:cs="Arial"/>
                <w:b/>
                <w:sz w:val="20"/>
                <w:szCs w:val="20"/>
              </w:rPr>
            </w:pPr>
            <w:r w:rsidRPr="00685F83">
              <w:rPr>
                <w:rFonts w:ascii="Arial" w:hAnsi="Arial" w:cs="Arial"/>
                <w:b/>
                <w:sz w:val="20"/>
                <w:szCs w:val="20"/>
              </w:rPr>
              <w:t>J</w:t>
            </w:r>
            <w:r w:rsidR="00C80226" w:rsidRPr="00685F83">
              <w:rPr>
                <w:rFonts w:ascii="Arial" w:hAnsi="Arial" w:cs="Arial"/>
                <w:b/>
                <w:sz w:val="20"/>
                <w:szCs w:val="20"/>
              </w:rPr>
              <w:t>ust Add Power</w:t>
            </w:r>
            <w:r w:rsidRPr="00685F83">
              <w:rPr>
                <w:rFonts w:ascii="Arial" w:hAnsi="Arial" w:cs="Arial"/>
                <w:b/>
                <w:sz w:val="20"/>
                <w:szCs w:val="20"/>
              </w:rPr>
              <w:t xml:space="preserve"> Contact:</w:t>
            </w:r>
          </w:p>
          <w:p w14:paraId="21D7A8B8" w14:textId="77777777" w:rsidR="002C7827" w:rsidRPr="00685F83" w:rsidRDefault="002C7827" w:rsidP="00685F83">
            <w:pPr>
              <w:rPr>
                <w:rFonts w:ascii="Arial" w:hAnsi="Arial" w:cs="Arial"/>
                <w:b/>
                <w:sz w:val="20"/>
                <w:szCs w:val="20"/>
              </w:rPr>
            </w:pPr>
            <w:r w:rsidRPr="00685F83">
              <w:rPr>
                <w:rFonts w:ascii="Arial" w:hAnsi="Arial" w:cs="Arial"/>
                <w:sz w:val="20"/>
                <w:szCs w:val="20"/>
              </w:rPr>
              <w:t>Taft Stricklin</w:t>
            </w:r>
          </w:p>
          <w:p w14:paraId="69705F1A" w14:textId="77777777" w:rsidR="002C7827" w:rsidRPr="00685F83" w:rsidRDefault="002C7827" w:rsidP="00685F83">
            <w:pPr>
              <w:rPr>
                <w:rFonts w:ascii="Arial" w:hAnsi="Arial" w:cs="Arial"/>
                <w:sz w:val="20"/>
                <w:szCs w:val="20"/>
              </w:rPr>
            </w:pPr>
            <w:r w:rsidRPr="00685F83">
              <w:rPr>
                <w:rFonts w:ascii="Arial" w:hAnsi="Arial" w:cs="Arial"/>
                <w:sz w:val="20"/>
                <w:szCs w:val="20"/>
              </w:rPr>
              <w:t>Sales Team Manager</w:t>
            </w:r>
          </w:p>
          <w:p w14:paraId="16FD547F" w14:textId="1F0D8E89" w:rsidR="002C7827" w:rsidRPr="00685F83" w:rsidRDefault="002C7827" w:rsidP="00685F83">
            <w:pPr>
              <w:rPr>
                <w:rFonts w:ascii="Arial" w:hAnsi="Arial" w:cs="Arial"/>
                <w:sz w:val="20"/>
                <w:szCs w:val="20"/>
              </w:rPr>
            </w:pPr>
            <w:r w:rsidRPr="00685F83">
              <w:rPr>
                <w:rFonts w:ascii="Arial" w:hAnsi="Arial" w:cs="Arial"/>
                <w:sz w:val="20"/>
                <w:szCs w:val="20"/>
              </w:rPr>
              <w:t>Tel: +1 888</w:t>
            </w:r>
            <w:r w:rsidR="00E45C89" w:rsidRPr="00685F83">
              <w:rPr>
                <w:rFonts w:ascii="Arial" w:hAnsi="Arial" w:cs="Arial"/>
                <w:sz w:val="20"/>
                <w:szCs w:val="20"/>
              </w:rPr>
              <w:t>-</w:t>
            </w:r>
            <w:r w:rsidRPr="00685F83">
              <w:rPr>
                <w:rFonts w:ascii="Arial" w:hAnsi="Arial" w:cs="Arial"/>
                <w:sz w:val="20"/>
                <w:szCs w:val="20"/>
              </w:rPr>
              <w:t>390-1750</w:t>
            </w:r>
          </w:p>
          <w:p w14:paraId="0F9F3CC5" w14:textId="77777777" w:rsidR="002C7827" w:rsidRPr="00685F83" w:rsidRDefault="002C7827" w:rsidP="00685F83">
            <w:pPr>
              <w:rPr>
                <w:rFonts w:ascii="Arial" w:hAnsi="Arial" w:cs="Arial"/>
                <w:sz w:val="20"/>
                <w:szCs w:val="20"/>
              </w:rPr>
            </w:pPr>
            <w:r w:rsidRPr="00685F83">
              <w:rPr>
                <w:rFonts w:ascii="Arial" w:hAnsi="Arial" w:cs="Arial"/>
                <w:sz w:val="20"/>
                <w:szCs w:val="20"/>
              </w:rPr>
              <w:t xml:space="preserve">Email: </w:t>
            </w:r>
            <w:hyperlink r:id="rId12" w:history="1">
              <w:r w:rsidRPr="00685F83">
                <w:rPr>
                  <w:rStyle w:val="Hyperlink"/>
                  <w:rFonts w:ascii="Arial" w:hAnsi="Arial" w:cs="Arial"/>
                  <w:sz w:val="20"/>
                  <w:szCs w:val="20"/>
                </w:rPr>
                <w:t>taft@justaddpower.com</w:t>
              </w:r>
            </w:hyperlink>
          </w:p>
        </w:tc>
        <w:tc>
          <w:tcPr>
            <w:tcW w:w="4675" w:type="dxa"/>
          </w:tcPr>
          <w:p w14:paraId="6AEB009E" w14:textId="77777777" w:rsidR="002C7827" w:rsidRPr="00685F83" w:rsidRDefault="002C7827" w:rsidP="00685F83">
            <w:pPr>
              <w:rPr>
                <w:rFonts w:ascii="Arial" w:hAnsi="Arial" w:cs="Arial"/>
                <w:b/>
                <w:sz w:val="20"/>
                <w:szCs w:val="20"/>
              </w:rPr>
            </w:pPr>
            <w:r w:rsidRPr="00685F83">
              <w:rPr>
                <w:rFonts w:ascii="Arial" w:hAnsi="Arial" w:cs="Arial"/>
                <w:b/>
                <w:sz w:val="20"/>
                <w:szCs w:val="20"/>
              </w:rPr>
              <w:t>Media Contact:</w:t>
            </w:r>
          </w:p>
          <w:p w14:paraId="5483B04C" w14:textId="77777777" w:rsidR="00DD7E6F" w:rsidRPr="00685F83" w:rsidRDefault="00DD7E6F" w:rsidP="00685F83">
            <w:pPr>
              <w:contextualSpacing/>
              <w:rPr>
                <w:rFonts w:ascii="Arial" w:hAnsi="Arial" w:cs="Arial"/>
                <w:bCs/>
                <w:sz w:val="20"/>
                <w:szCs w:val="20"/>
              </w:rPr>
            </w:pPr>
            <w:r w:rsidRPr="00685F83">
              <w:rPr>
                <w:rFonts w:ascii="Arial" w:hAnsi="Arial" w:cs="Arial"/>
                <w:sz w:val="20"/>
                <w:szCs w:val="20"/>
              </w:rPr>
              <w:t>Peter Schuyler</w:t>
            </w:r>
          </w:p>
          <w:p w14:paraId="5B0F3A09" w14:textId="77777777" w:rsidR="00DD7E6F" w:rsidRPr="00685F83" w:rsidRDefault="00DD7E6F" w:rsidP="00685F83">
            <w:pPr>
              <w:contextualSpacing/>
              <w:rPr>
                <w:rFonts w:ascii="Arial" w:hAnsi="Arial" w:cs="Arial"/>
                <w:bCs/>
                <w:sz w:val="20"/>
                <w:szCs w:val="20"/>
              </w:rPr>
            </w:pPr>
            <w:r w:rsidRPr="00685F83">
              <w:rPr>
                <w:rFonts w:ascii="Arial" w:hAnsi="Arial" w:cs="Arial"/>
                <w:bCs/>
                <w:sz w:val="20"/>
                <w:szCs w:val="20"/>
              </w:rPr>
              <w:t>InGear</w:t>
            </w:r>
          </w:p>
          <w:p w14:paraId="723250B8" w14:textId="77777777" w:rsidR="00DD7E6F" w:rsidRPr="00685F83" w:rsidRDefault="00DD7E6F" w:rsidP="00685F83">
            <w:pPr>
              <w:contextualSpacing/>
              <w:rPr>
                <w:rFonts w:ascii="Arial" w:hAnsi="Arial" w:cs="Arial"/>
                <w:bCs/>
                <w:sz w:val="20"/>
                <w:szCs w:val="20"/>
              </w:rPr>
            </w:pPr>
            <w:r w:rsidRPr="00685F83">
              <w:rPr>
                <w:rFonts w:ascii="Arial" w:hAnsi="Arial" w:cs="Arial"/>
                <w:bCs/>
                <w:sz w:val="20"/>
                <w:szCs w:val="20"/>
              </w:rPr>
              <w:t>Tel: +1 917-496-8970</w:t>
            </w:r>
          </w:p>
          <w:p w14:paraId="0F4FA0CD" w14:textId="77777777" w:rsidR="002C7827" w:rsidRPr="00685F83" w:rsidRDefault="00DD7E6F" w:rsidP="00685F83">
            <w:pPr>
              <w:rPr>
                <w:rFonts w:ascii="Arial" w:hAnsi="Arial" w:cs="Arial"/>
                <w:sz w:val="20"/>
                <w:szCs w:val="20"/>
              </w:rPr>
            </w:pPr>
            <w:r w:rsidRPr="00685F83">
              <w:rPr>
                <w:rFonts w:ascii="Arial" w:hAnsi="Arial" w:cs="Arial"/>
                <w:bCs/>
                <w:sz w:val="20"/>
                <w:szCs w:val="20"/>
              </w:rPr>
              <w:t xml:space="preserve">Email: </w:t>
            </w:r>
            <w:hyperlink r:id="rId13" w:history="1">
              <w:r w:rsidRPr="00685F83">
                <w:rPr>
                  <w:rStyle w:val="Hyperlink"/>
                  <w:rFonts w:ascii="Arial" w:hAnsi="Arial" w:cs="Arial"/>
                  <w:bCs/>
                  <w:sz w:val="20"/>
                  <w:szCs w:val="20"/>
                </w:rPr>
                <w:t>peter@ingearpr.com</w:t>
              </w:r>
            </w:hyperlink>
          </w:p>
        </w:tc>
      </w:tr>
    </w:tbl>
    <w:p w14:paraId="1C71E473" w14:textId="77777777" w:rsidR="002C7827" w:rsidRPr="00685F83" w:rsidRDefault="002C7827" w:rsidP="00685F83">
      <w:pPr>
        <w:rPr>
          <w:rFonts w:ascii="Arial" w:hAnsi="Arial" w:cs="Arial"/>
          <w:sz w:val="20"/>
          <w:szCs w:val="20"/>
        </w:rPr>
      </w:pPr>
    </w:p>
    <w:p w14:paraId="5855CEA4" w14:textId="77777777" w:rsidR="002C7827" w:rsidRPr="00685F83" w:rsidRDefault="002C7827" w:rsidP="00685F83">
      <w:pPr>
        <w:rPr>
          <w:rFonts w:ascii="Arial" w:hAnsi="Arial" w:cs="Arial"/>
          <w:b/>
          <w:sz w:val="20"/>
          <w:szCs w:val="20"/>
        </w:rPr>
      </w:pPr>
      <w:r w:rsidRPr="00685F83">
        <w:rPr>
          <w:rFonts w:ascii="Arial" w:hAnsi="Arial" w:cs="Arial"/>
          <w:b/>
          <w:sz w:val="20"/>
          <w:szCs w:val="20"/>
        </w:rPr>
        <w:t xml:space="preserve">Follow Just Add Power: </w:t>
      </w:r>
    </w:p>
    <w:p w14:paraId="6EE552A0" w14:textId="77777777" w:rsidR="002C7827" w:rsidRPr="00685F83" w:rsidRDefault="002C7827" w:rsidP="00685F83">
      <w:pPr>
        <w:rPr>
          <w:rFonts w:ascii="Arial" w:hAnsi="Arial" w:cs="Arial"/>
          <w:sz w:val="20"/>
          <w:szCs w:val="20"/>
        </w:rPr>
      </w:pPr>
      <w:r w:rsidRPr="00685F83">
        <w:rPr>
          <w:rFonts w:ascii="Arial" w:hAnsi="Arial" w:cs="Arial"/>
          <w:b/>
          <w:sz w:val="20"/>
          <w:szCs w:val="20"/>
        </w:rPr>
        <w:t>Twitter:</w:t>
      </w:r>
      <w:r w:rsidRPr="00685F83">
        <w:rPr>
          <w:rFonts w:ascii="Arial" w:hAnsi="Arial" w:cs="Arial"/>
          <w:sz w:val="20"/>
          <w:szCs w:val="20"/>
        </w:rPr>
        <w:t xml:space="preserve"> </w:t>
      </w:r>
      <w:hyperlink r:id="rId14" w:history="1">
        <w:r w:rsidRPr="00685F83">
          <w:rPr>
            <w:rStyle w:val="Hyperlink"/>
            <w:rFonts w:ascii="Arial" w:hAnsi="Arial" w:cs="Arial"/>
            <w:sz w:val="20"/>
            <w:szCs w:val="20"/>
          </w:rPr>
          <w:t>https://twitter.com/JustAddPowerHD</w:t>
        </w:r>
      </w:hyperlink>
    </w:p>
    <w:p w14:paraId="6E9FB74A" w14:textId="77777777" w:rsidR="002C7827" w:rsidRPr="00685F83" w:rsidRDefault="002C7827" w:rsidP="00685F83">
      <w:pPr>
        <w:rPr>
          <w:rFonts w:ascii="Arial" w:hAnsi="Arial" w:cs="Arial"/>
          <w:sz w:val="20"/>
          <w:szCs w:val="20"/>
        </w:rPr>
      </w:pPr>
      <w:r w:rsidRPr="00685F83">
        <w:rPr>
          <w:rFonts w:ascii="Arial" w:hAnsi="Arial" w:cs="Arial"/>
          <w:b/>
          <w:sz w:val="20"/>
          <w:szCs w:val="20"/>
        </w:rPr>
        <w:t>Facebook:</w:t>
      </w:r>
      <w:r w:rsidRPr="00685F83">
        <w:rPr>
          <w:rFonts w:ascii="Arial" w:hAnsi="Arial" w:cs="Arial"/>
          <w:sz w:val="20"/>
          <w:szCs w:val="20"/>
        </w:rPr>
        <w:t xml:space="preserve"> </w:t>
      </w:r>
      <w:hyperlink r:id="rId15" w:history="1">
        <w:r w:rsidRPr="00685F83">
          <w:rPr>
            <w:rStyle w:val="Hyperlink"/>
            <w:rFonts w:ascii="Arial" w:hAnsi="Arial" w:cs="Arial"/>
            <w:sz w:val="20"/>
            <w:szCs w:val="20"/>
          </w:rPr>
          <w:t>https://www.facebook.com/JustAddPower</w:t>
        </w:r>
      </w:hyperlink>
    </w:p>
    <w:p w14:paraId="004772C5" w14:textId="77777777" w:rsidR="002C7827" w:rsidRPr="00685F83" w:rsidRDefault="002C7827" w:rsidP="00685F83">
      <w:pPr>
        <w:rPr>
          <w:rFonts w:ascii="Arial" w:hAnsi="Arial" w:cs="Arial"/>
          <w:sz w:val="20"/>
          <w:szCs w:val="20"/>
        </w:rPr>
      </w:pPr>
      <w:r w:rsidRPr="00685F83">
        <w:rPr>
          <w:rFonts w:ascii="Arial" w:hAnsi="Arial" w:cs="Arial"/>
          <w:b/>
          <w:sz w:val="20"/>
          <w:szCs w:val="20"/>
        </w:rPr>
        <w:t>LinkedIn:</w:t>
      </w:r>
      <w:r w:rsidRPr="00685F83">
        <w:rPr>
          <w:rFonts w:ascii="Arial" w:hAnsi="Arial" w:cs="Arial"/>
          <w:sz w:val="20"/>
          <w:szCs w:val="20"/>
        </w:rPr>
        <w:t xml:space="preserve"> </w:t>
      </w:r>
      <w:hyperlink r:id="rId16" w:history="1">
        <w:r w:rsidRPr="00685F83">
          <w:rPr>
            <w:rStyle w:val="Hyperlink"/>
            <w:rFonts w:ascii="Arial" w:hAnsi="Arial" w:cs="Arial"/>
            <w:sz w:val="20"/>
            <w:szCs w:val="20"/>
          </w:rPr>
          <w:t>https://www.youtube.com/user/justaddpower</w:t>
        </w:r>
      </w:hyperlink>
    </w:p>
    <w:p w14:paraId="500A9DCC" w14:textId="77777777" w:rsidR="002C7827" w:rsidRPr="00685F83" w:rsidRDefault="002C7827" w:rsidP="00DB05FB">
      <w:pPr>
        <w:jc w:val="center"/>
        <w:rPr>
          <w:rFonts w:ascii="Arial" w:hAnsi="Arial" w:cs="Arial"/>
          <w:sz w:val="20"/>
          <w:szCs w:val="20"/>
        </w:rPr>
      </w:pPr>
    </w:p>
    <w:sectPr w:rsidR="002C7827" w:rsidRPr="00685F83" w:rsidSect="000D3AFC">
      <w:head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C55C8" w14:textId="77777777" w:rsidR="008F0543" w:rsidRDefault="008F0543" w:rsidP="00AC76EA">
      <w:r>
        <w:separator/>
      </w:r>
    </w:p>
  </w:endnote>
  <w:endnote w:type="continuationSeparator" w:id="0">
    <w:p w14:paraId="282B262F" w14:textId="77777777" w:rsidR="008F0543" w:rsidRDefault="008F0543" w:rsidP="00AC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332A5" w14:textId="77777777" w:rsidR="008F0543" w:rsidRDefault="008F0543" w:rsidP="00AC76EA">
      <w:r>
        <w:separator/>
      </w:r>
    </w:p>
  </w:footnote>
  <w:footnote w:type="continuationSeparator" w:id="0">
    <w:p w14:paraId="76FDD8D4" w14:textId="77777777" w:rsidR="008F0543" w:rsidRDefault="008F0543" w:rsidP="00AC7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7009F" w14:textId="77777777" w:rsidR="001A53EA" w:rsidRDefault="001A53EA" w:rsidP="00A66AC0">
    <w:pPr>
      <w:pStyle w:val="Header"/>
    </w:pPr>
    <w:r>
      <w:rPr>
        <w:noProof/>
      </w:rPr>
      <w:drawing>
        <wp:anchor distT="0" distB="0" distL="114300" distR="114300" simplePos="0" relativeHeight="251659264" behindDoc="0" locked="0" layoutInCell="1" allowOverlap="1" wp14:anchorId="6894365F" wp14:editId="187C5D74">
          <wp:simplePos x="0" y="0"/>
          <wp:positionH relativeFrom="column">
            <wp:posOffset>248920</wp:posOffset>
          </wp:positionH>
          <wp:positionV relativeFrom="paragraph">
            <wp:posOffset>76200</wp:posOffset>
          </wp:positionV>
          <wp:extent cx="2047875" cy="951865"/>
          <wp:effectExtent l="0" t="0" r="0" b="635"/>
          <wp:wrapTight wrapText="bothSides">
            <wp:wrapPolygon edited="0">
              <wp:start x="0" y="0"/>
              <wp:lineTo x="0" y="21326"/>
              <wp:lineTo x="21433" y="21326"/>
              <wp:lineTo x="2143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47875" cy="951865"/>
                  </a:xfrm>
                  <a:prstGeom prst="rect">
                    <a:avLst/>
                  </a:prstGeom>
                  <a:noFill/>
                  <a:ln>
                    <a:noFill/>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524A11"/>
    <w:multiLevelType w:val="multilevel"/>
    <w:tmpl w:val="49CEDD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oofState w:spelling="clean" w:grammar="clean"/>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C85"/>
    <w:rsid w:val="000004B6"/>
    <w:rsid w:val="000014D1"/>
    <w:rsid w:val="00003E73"/>
    <w:rsid w:val="00004D02"/>
    <w:rsid w:val="000076CD"/>
    <w:rsid w:val="00010338"/>
    <w:rsid w:val="00013B19"/>
    <w:rsid w:val="00017CB9"/>
    <w:rsid w:val="000211EA"/>
    <w:rsid w:val="00026164"/>
    <w:rsid w:val="000400BF"/>
    <w:rsid w:val="00055A59"/>
    <w:rsid w:val="000624F5"/>
    <w:rsid w:val="00065D19"/>
    <w:rsid w:val="0008072F"/>
    <w:rsid w:val="000839C7"/>
    <w:rsid w:val="00084EE0"/>
    <w:rsid w:val="00085A90"/>
    <w:rsid w:val="00090FBB"/>
    <w:rsid w:val="00094462"/>
    <w:rsid w:val="00094797"/>
    <w:rsid w:val="00094FAF"/>
    <w:rsid w:val="0009516F"/>
    <w:rsid w:val="00095B2E"/>
    <w:rsid w:val="000A3C1A"/>
    <w:rsid w:val="000A5D02"/>
    <w:rsid w:val="000A7D5E"/>
    <w:rsid w:val="000A7F7C"/>
    <w:rsid w:val="000B5661"/>
    <w:rsid w:val="000B76BB"/>
    <w:rsid w:val="000D3AFC"/>
    <w:rsid w:val="000E2BA3"/>
    <w:rsid w:val="000E51FB"/>
    <w:rsid w:val="000F16D0"/>
    <w:rsid w:val="000F360F"/>
    <w:rsid w:val="000F3A6D"/>
    <w:rsid w:val="001132ED"/>
    <w:rsid w:val="0012218E"/>
    <w:rsid w:val="00131828"/>
    <w:rsid w:val="001338A1"/>
    <w:rsid w:val="00133BBC"/>
    <w:rsid w:val="0014426F"/>
    <w:rsid w:val="001443C2"/>
    <w:rsid w:val="00154325"/>
    <w:rsid w:val="00161472"/>
    <w:rsid w:val="001658A8"/>
    <w:rsid w:val="00167524"/>
    <w:rsid w:val="001704B5"/>
    <w:rsid w:val="0017421D"/>
    <w:rsid w:val="00177389"/>
    <w:rsid w:val="00182DF4"/>
    <w:rsid w:val="00183D61"/>
    <w:rsid w:val="0018404F"/>
    <w:rsid w:val="0018549A"/>
    <w:rsid w:val="001858B6"/>
    <w:rsid w:val="001872CD"/>
    <w:rsid w:val="00187AEC"/>
    <w:rsid w:val="0019041D"/>
    <w:rsid w:val="001922D0"/>
    <w:rsid w:val="00195450"/>
    <w:rsid w:val="00196D18"/>
    <w:rsid w:val="00196F72"/>
    <w:rsid w:val="001A53EA"/>
    <w:rsid w:val="001C7159"/>
    <w:rsid w:val="001D1124"/>
    <w:rsid w:val="001D26BD"/>
    <w:rsid w:val="001D4BDE"/>
    <w:rsid w:val="001E005D"/>
    <w:rsid w:val="001F67A1"/>
    <w:rsid w:val="001F7986"/>
    <w:rsid w:val="002005A5"/>
    <w:rsid w:val="002025C7"/>
    <w:rsid w:val="0021498C"/>
    <w:rsid w:val="00216E89"/>
    <w:rsid w:val="00222896"/>
    <w:rsid w:val="00231C85"/>
    <w:rsid w:val="00240973"/>
    <w:rsid w:val="00252191"/>
    <w:rsid w:val="0025313F"/>
    <w:rsid w:val="00253A57"/>
    <w:rsid w:val="00253E2C"/>
    <w:rsid w:val="0026291B"/>
    <w:rsid w:val="00262BD3"/>
    <w:rsid w:val="00262CAF"/>
    <w:rsid w:val="0027572D"/>
    <w:rsid w:val="002839DF"/>
    <w:rsid w:val="002864E5"/>
    <w:rsid w:val="0029281A"/>
    <w:rsid w:val="002A4711"/>
    <w:rsid w:val="002A4AFC"/>
    <w:rsid w:val="002A4C6A"/>
    <w:rsid w:val="002A7E56"/>
    <w:rsid w:val="002B2D62"/>
    <w:rsid w:val="002B7B2A"/>
    <w:rsid w:val="002C2880"/>
    <w:rsid w:val="002C438B"/>
    <w:rsid w:val="002C7827"/>
    <w:rsid w:val="002D0102"/>
    <w:rsid w:val="002D25D7"/>
    <w:rsid w:val="002D571B"/>
    <w:rsid w:val="002D6B98"/>
    <w:rsid w:val="002E2537"/>
    <w:rsid w:val="002E48EB"/>
    <w:rsid w:val="002F1008"/>
    <w:rsid w:val="002F5473"/>
    <w:rsid w:val="003121C8"/>
    <w:rsid w:val="00313A5E"/>
    <w:rsid w:val="00316D87"/>
    <w:rsid w:val="00321D4E"/>
    <w:rsid w:val="00322E3A"/>
    <w:rsid w:val="0032562B"/>
    <w:rsid w:val="003352C5"/>
    <w:rsid w:val="003364C6"/>
    <w:rsid w:val="00350119"/>
    <w:rsid w:val="00355584"/>
    <w:rsid w:val="00365E94"/>
    <w:rsid w:val="003714CF"/>
    <w:rsid w:val="003742E9"/>
    <w:rsid w:val="00380103"/>
    <w:rsid w:val="003A1007"/>
    <w:rsid w:val="003B0805"/>
    <w:rsid w:val="003B305E"/>
    <w:rsid w:val="003B486C"/>
    <w:rsid w:val="003C2581"/>
    <w:rsid w:val="003C37A6"/>
    <w:rsid w:val="003C48DB"/>
    <w:rsid w:val="003C7023"/>
    <w:rsid w:val="003D1D8B"/>
    <w:rsid w:val="003E1D3C"/>
    <w:rsid w:val="003F2701"/>
    <w:rsid w:val="003F7736"/>
    <w:rsid w:val="0040434F"/>
    <w:rsid w:val="00405A8A"/>
    <w:rsid w:val="00410CEF"/>
    <w:rsid w:val="00411AFB"/>
    <w:rsid w:val="00414A31"/>
    <w:rsid w:val="004174D9"/>
    <w:rsid w:val="00443A2E"/>
    <w:rsid w:val="00452F37"/>
    <w:rsid w:val="004539B6"/>
    <w:rsid w:val="00454E1C"/>
    <w:rsid w:val="00455031"/>
    <w:rsid w:val="00464A9E"/>
    <w:rsid w:val="00464FF6"/>
    <w:rsid w:val="00467557"/>
    <w:rsid w:val="00471895"/>
    <w:rsid w:val="004761C9"/>
    <w:rsid w:val="00496AB0"/>
    <w:rsid w:val="00496DD0"/>
    <w:rsid w:val="004A21AB"/>
    <w:rsid w:val="004A5D01"/>
    <w:rsid w:val="004A7D2C"/>
    <w:rsid w:val="004A7DF4"/>
    <w:rsid w:val="004B169F"/>
    <w:rsid w:val="004B21B3"/>
    <w:rsid w:val="004B4588"/>
    <w:rsid w:val="004C0D90"/>
    <w:rsid w:val="004C3D59"/>
    <w:rsid w:val="004D3FF1"/>
    <w:rsid w:val="004D544D"/>
    <w:rsid w:val="004E0BAA"/>
    <w:rsid w:val="004F24E3"/>
    <w:rsid w:val="004F5CA2"/>
    <w:rsid w:val="0050640D"/>
    <w:rsid w:val="00507221"/>
    <w:rsid w:val="0051171C"/>
    <w:rsid w:val="00511DBD"/>
    <w:rsid w:val="00515167"/>
    <w:rsid w:val="00515EBA"/>
    <w:rsid w:val="005213DE"/>
    <w:rsid w:val="00525B1E"/>
    <w:rsid w:val="005302CA"/>
    <w:rsid w:val="00534C4D"/>
    <w:rsid w:val="0054127B"/>
    <w:rsid w:val="005447FE"/>
    <w:rsid w:val="00550C79"/>
    <w:rsid w:val="0055757E"/>
    <w:rsid w:val="0056119E"/>
    <w:rsid w:val="00563E4A"/>
    <w:rsid w:val="0056752D"/>
    <w:rsid w:val="00571736"/>
    <w:rsid w:val="0057255D"/>
    <w:rsid w:val="00581256"/>
    <w:rsid w:val="00592CE1"/>
    <w:rsid w:val="00593B63"/>
    <w:rsid w:val="005A16DE"/>
    <w:rsid w:val="005A1A85"/>
    <w:rsid w:val="005A4B4D"/>
    <w:rsid w:val="005B0CCE"/>
    <w:rsid w:val="005B1219"/>
    <w:rsid w:val="005B3443"/>
    <w:rsid w:val="005B384A"/>
    <w:rsid w:val="005B588E"/>
    <w:rsid w:val="005D12CD"/>
    <w:rsid w:val="005D4E08"/>
    <w:rsid w:val="005D5DC1"/>
    <w:rsid w:val="005F5832"/>
    <w:rsid w:val="005F7846"/>
    <w:rsid w:val="006021AF"/>
    <w:rsid w:val="00603C4F"/>
    <w:rsid w:val="0061311D"/>
    <w:rsid w:val="006152EB"/>
    <w:rsid w:val="00623994"/>
    <w:rsid w:val="0062503C"/>
    <w:rsid w:val="00633EBF"/>
    <w:rsid w:val="00647CE2"/>
    <w:rsid w:val="00647FB0"/>
    <w:rsid w:val="00650AA5"/>
    <w:rsid w:val="006838A9"/>
    <w:rsid w:val="00685F83"/>
    <w:rsid w:val="00687C7D"/>
    <w:rsid w:val="006965AB"/>
    <w:rsid w:val="006970F3"/>
    <w:rsid w:val="006A3074"/>
    <w:rsid w:val="006A4430"/>
    <w:rsid w:val="006A5FE0"/>
    <w:rsid w:val="006A738F"/>
    <w:rsid w:val="006B0CBC"/>
    <w:rsid w:val="006B67D1"/>
    <w:rsid w:val="006B685D"/>
    <w:rsid w:val="006C2256"/>
    <w:rsid w:val="006D2F51"/>
    <w:rsid w:val="006D33DE"/>
    <w:rsid w:val="006D508C"/>
    <w:rsid w:val="006D6501"/>
    <w:rsid w:val="006E1096"/>
    <w:rsid w:val="006E3411"/>
    <w:rsid w:val="006F5068"/>
    <w:rsid w:val="006F5F4D"/>
    <w:rsid w:val="006F6974"/>
    <w:rsid w:val="006F70AA"/>
    <w:rsid w:val="00704546"/>
    <w:rsid w:val="00704713"/>
    <w:rsid w:val="00707351"/>
    <w:rsid w:val="00714EE2"/>
    <w:rsid w:val="00715771"/>
    <w:rsid w:val="00723521"/>
    <w:rsid w:val="007262A1"/>
    <w:rsid w:val="007424A4"/>
    <w:rsid w:val="00742785"/>
    <w:rsid w:val="0074466F"/>
    <w:rsid w:val="007505B5"/>
    <w:rsid w:val="00750929"/>
    <w:rsid w:val="00750DB3"/>
    <w:rsid w:val="007576E3"/>
    <w:rsid w:val="00760E9E"/>
    <w:rsid w:val="007611CF"/>
    <w:rsid w:val="00766D2A"/>
    <w:rsid w:val="00771D87"/>
    <w:rsid w:val="00773BD2"/>
    <w:rsid w:val="007750E2"/>
    <w:rsid w:val="007751BD"/>
    <w:rsid w:val="00776411"/>
    <w:rsid w:val="00776854"/>
    <w:rsid w:val="007806D4"/>
    <w:rsid w:val="00782013"/>
    <w:rsid w:val="007831F8"/>
    <w:rsid w:val="00784740"/>
    <w:rsid w:val="00786251"/>
    <w:rsid w:val="00791620"/>
    <w:rsid w:val="00793E31"/>
    <w:rsid w:val="007A3BD8"/>
    <w:rsid w:val="007A70FC"/>
    <w:rsid w:val="007B2BC9"/>
    <w:rsid w:val="007B32EC"/>
    <w:rsid w:val="007B3565"/>
    <w:rsid w:val="007C1380"/>
    <w:rsid w:val="007C61EE"/>
    <w:rsid w:val="007D772F"/>
    <w:rsid w:val="007D7B99"/>
    <w:rsid w:val="007E346B"/>
    <w:rsid w:val="007E61ED"/>
    <w:rsid w:val="007E79BD"/>
    <w:rsid w:val="007F321C"/>
    <w:rsid w:val="00803A32"/>
    <w:rsid w:val="00803C34"/>
    <w:rsid w:val="00810D53"/>
    <w:rsid w:val="0081372F"/>
    <w:rsid w:val="00820450"/>
    <w:rsid w:val="00822BB0"/>
    <w:rsid w:val="00826B0F"/>
    <w:rsid w:val="00840CB7"/>
    <w:rsid w:val="00842E07"/>
    <w:rsid w:val="00842E47"/>
    <w:rsid w:val="00846B6C"/>
    <w:rsid w:val="00854987"/>
    <w:rsid w:val="0086358D"/>
    <w:rsid w:val="00871F3D"/>
    <w:rsid w:val="00873FA8"/>
    <w:rsid w:val="00874DC1"/>
    <w:rsid w:val="00883830"/>
    <w:rsid w:val="0088526D"/>
    <w:rsid w:val="0088667A"/>
    <w:rsid w:val="00895F17"/>
    <w:rsid w:val="008A64C0"/>
    <w:rsid w:val="008B0AE2"/>
    <w:rsid w:val="008C04F5"/>
    <w:rsid w:val="008D215B"/>
    <w:rsid w:val="008F0543"/>
    <w:rsid w:val="00924EAB"/>
    <w:rsid w:val="009437E9"/>
    <w:rsid w:val="00947E4E"/>
    <w:rsid w:val="009710FA"/>
    <w:rsid w:val="00971404"/>
    <w:rsid w:val="00981666"/>
    <w:rsid w:val="00983A5E"/>
    <w:rsid w:val="00992296"/>
    <w:rsid w:val="009A0D8E"/>
    <w:rsid w:val="009B5EAD"/>
    <w:rsid w:val="009C3E7D"/>
    <w:rsid w:val="009E4327"/>
    <w:rsid w:val="009E5A4F"/>
    <w:rsid w:val="009F236B"/>
    <w:rsid w:val="009F390A"/>
    <w:rsid w:val="009F6AC3"/>
    <w:rsid w:val="00A015B3"/>
    <w:rsid w:val="00A130CA"/>
    <w:rsid w:val="00A1781F"/>
    <w:rsid w:val="00A31AC8"/>
    <w:rsid w:val="00A31EDD"/>
    <w:rsid w:val="00A33F26"/>
    <w:rsid w:val="00A34597"/>
    <w:rsid w:val="00A35720"/>
    <w:rsid w:val="00A43AEF"/>
    <w:rsid w:val="00A57053"/>
    <w:rsid w:val="00A573DC"/>
    <w:rsid w:val="00A66AC0"/>
    <w:rsid w:val="00A703F6"/>
    <w:rsid w:val="00A7132C"/>
    <w:rsid w:val="00A75476"/>
    <w:rsid w:val="00A973FB"/>
    <w:rsid w:val="00AA224A"/>
    <w:rsid w:val="00AA78F4"/>
    <w:rsid w:val="00AB064E"/>
    <w:rsid w:val="00AB6DDD"/>
    <w:rsid w:val="00AC76EA"/>
    <w:rsid w:val="00AC7BD4"/>
    <w:rsid w:val="00AD20F3"/>
    <w:rsid w:val="00AD2DE8"/>
    <w:rsid w:val="00AD4CA3"/>
    <w:rsid w:val="00AD5C80"/>
    <w:rsid w:val="00AE4B98"/>
    <w:rsid w:val="00AE6B5F"/>
    <w:rsid w:val="00AE79D4"/>
    <w:rsid w:val="00AF18D8"/>
    <w:rsid w:val="00AF292D"/>
    <w:rsid w:val="00AF38AE"/>
    <w:rsid w:val="00AF4FD1"/>
    <w:rsid w:val="00AF661B"/>
    <w:rsid w:val="00B020E4"/>
    <w:rsid w:val="00B1055D"/>
    <w:rsid w:val="00B12C3B"/>
    <w:rsid w:val="00B14056"/>
    <w:rsid w:val="00B15C83"/>
    <w:rsid w:val="00B1624E"/>
    <w:rsid w:val="00B24023"/>
    <w:rsid w:val="00B24D6A"/>
    <w:rsid w:val="00B274D9"/>
    <w:rsid w:val="00B30E9B"/>
    <w:rsid w:val="00B318FC"/>
    <w:rsid w:val="00B346FC"/>
    <w:rsid w:val="00B376CA"/>
    <w:rsid w:val="00B40597"/>
    <w:rsid w:val="00B44ACE"/>
    <w:rsid w:val="00B542B0"/>
    <w:rsid w:val="00B61A06"/>
    <w:rsid w:val="00B67E69"/>
    <w:rsid w:val="00B817A4"/>
    <w:rsid w:val="00B827AB"/>
    <w:rsid w:val="00B86102"/>
    <w:rsid w:val="00B961BE"/>
    <w:rsid w:val="00BA1077"/>
    <w:rsid w:val="00BA3E5E"/>
    <w:rsid w:val="00BA7101"/>
    <w:rsid w:val="00BB5076"/>
    <w:rsid w:val="00BC183B"/>
    <w:rsid w:val="00BC3E01"/>
    <w:rsid w:val="00BC752C"/>
    <w:rsid w:val="00BD10CD"/>
    <w:rsid w:val="00BD5AE8"/>
    <w:rsid w:val="00BE1954"/>
    <w:rsid w:val="00BE3183"/>
    <w:rsid w:val="00BE7480"/>
    <w:rsid w:val="00BF2C8A"/>
    <w:rsid w:val="00BF4356"/>
    <w:rsid w:val="00BF6C25"/>
    <w:rsid w:val="00C03B53"/>
    <w:rsid w:val="00C15D03"/>
    <w:rsid w:val="00C2042F"/>
    <w:rsid w:val="00C229B6"/>
    <w:rsid w:val="00C22CDB"/>
    <w:rsid w:val="00C24049"/>
    <w:rsid w:val="00C27B16"/>
    <w:rsid w:val="00C31207"/>
    <w:rsid w:val="00C34F0B"/>
    <w:rsid w:val="00C36A45"/>
    <w:rsid w:val="00C43CED"/>
    <w:rsid w:val="00C50634"/>
    <w:rsid w:val="00C51B07"/>
    <w:rsid w:val="00C54C19"/>
    <w:rsid w:val="00C61698"/>
    <w:rsid w:val="00C65A27"/>
    <w:rsid w:val="00C65B52"/>
    <w:rsid w:val="00C76015"/>
    <w:rsid w:val="00C80226"/>
    <w:rsid w:val="00C802BF"/>
    <w:rsid w:val="00C80675"/>
    <w:rsid w:val="00C872D7"/>
    <w:rsid w:val="00C96F01"/>
    <w:rsid w:val="00C97C06"/>
    <w:rsid w:val="00CA0969"/>
    <w:rsid w:val="00CA3F0D"/>
    <w:rsid w:val="00CA6E7B"/>
    <w:rsid w:val="00CB00B1"/>
    <w:rsid w:val="00CB1D09"/>
    <w:rsid w:val="00CB2170"/>
    <w:rsid w:val="00CB3AE1"/>
    <w:rsid w:val="00CC15E2"/>
    <w:rsid w:val="00CC1C71"/>
    <w:rsid w:val="00CC6B90"/>
    <w:rsid w:val="00CC6C4F"/>
    <w:rsid w:val="00CD1236"/>
    <w:rsid w:val="00CD1359"/>
    <w:rsid w:val="00CD3DEE"/>
    <w:rsid w:val="00CE617E"/>
    <w:rsid w:val="00CE7F3D"/>
    <w:rsid w:val="00CF1AF8"/>
    <w:rsid w:val="00CF3081"/>
    <w:rsid w:val="00D00EB7"/>
    <w:rsid w:val="00D03502"/>
    <w:rsid w:val="00D0451A"/>
    <w:rsid w:val="00D25167"/>
    <w:rsid w:val="00D355E2"/>
    <w:rsid w:val="00D42617"/>
    <w:rsid w:val="00D45F28"/>
    <w:rsid w:val="00D51D6E"/>
    <w:rsid w:val="00D60F0A"/>
    <w:rsid w:val="00D62307"/>
    <w:rsid w:val="00D73DC1"/>
    <w:rsid w:val="00D909F3"/>
    <w:rsid w:val="00D90E8E"/>
    <w:rsid w:val="00D93D1F"/>
    <w:rsid w:val="00D96F8D"/>
    <w:rsid w:val="00D972E4"/>
    <w:rsid w:val="00DA023C"/>
    <w:rsid w:val="00DA20CD"/>
    <w:rsid w:val="00DA2DCC"/>
    <w:rsid w:val="00DA5EE3"/>
    <w:rsid w:val="00DA60C4"/>
    <w:rsid w:val="00DB05FB"/>
    <w:rsid w:val="00DC19DF"/>
    <w:rsid w:val="00DC2333"/>
    <w:rsid w:val="00DC4966"/>
    <w:rsid w:val="00DD03A2"/>
    <w:rsid w:val="00DD4CAA"/>
    <w:rsid w:val="00DD7E6F"/>
    <w:rsid w:val="00DE1176"/>
    <w:rsid w:val="00DE27F1"/>
    <w:rsid w:val="00DF0FA4"/>
    <w:rsid w:val="00DF2CD2"/>
    <w:rsid w:val="00DF4B8C"/>
    <w:rsid w:val="00DF686E"/>
    <w:rsid w:val="00E05A68"/>
    <w:rsid w:val="00E14079"/>
    <w:rsid w:val="00E162E3"/>
    <w:rsid w:val="00E205C3"/>
    <w:rsid w:val="00E20D51"/>
    <w:rsid w:val="00E2148A"/>
    <w:rsid w:val="00E23F23"/>
    <w:rsid w:val="00E25BBB"/>
    <w:rsid w:val="00E26C66"/>
    <w:rsid w:val="00E26D01"/>
    <w:rsid w:val="00E27A56"/>
    <w:rsid w:val="00E33F11"/>
    <w:rsid w:val="00E35328"/>
    <w:rsid w:val="00E40042"/>
    <w:rsid w:val="00E45C89"/>
    <w:rsid w:val="00E478E2"/>
    <w:rsid w:val="00E523E7"/>
    <w:rsid w:val="00E560BD"/>
    <w:rsid w:val="00E56435"/>
    <w:rsid w:val="00E648A3"/>
    <w:rsid w:val="00E7009E"/>
    <w:rsid w:val="00E71CED"/>
    <w:rsid w:val="00E72FE7"/>
    <w:rsid w:val="00E7367A"/>
    <w:rsid w:val="00E73A7D"/>
    <w:rsid w:val="00E77206"/>
    <w:rsid w:val="00E943CD"/>
    <w:rsid w:val="00E95DAE"/>
    <w:rsid w:val="00E97242"/>
    <w:rsid w:val="00E974F7"/>
    <w:rsid w:val="00E97A4C"/>
    <w:rsid w:val="00EA1DA2"/>
    <w:rsid w:val="00EB4C3B"/>
    <w:rsid w:val="00EC0981"/>
    <w:rsid w:val="00EC6AB9"/>
    <w:rsid w:val="00EC6AFC"/>
    <w:rsid w:val="00EC7330"/>
    <w:rsid w:val="00ED38B7"/>
    <w:rsid w:val="00EE2C55"/>
    <w:rsid w:val="00EE51D1"/>
    <w:rsid w:val="00EE58AC"/>
    <w:rsid w:val="00EE6585"/>
    <w:rsid w:val="00EE780B"/>
    <w:rsid w:val="00EF22E2"/>
    <w:rsid w:val="00F0406C"/>
    <w:rsid w:val="00F0702D"/>
    <w:rsid w:val="00F075FB"/>
    <w:rsid w:val="00F10041"/>
    <w:rsid w:val="00F104FC"/>
    <w:rsid w:val="00F10B0E"/>
    <w:rsid w:val="00F266BA"/>
    <w:rsid w:val="00F432CD"/>
    <w:rsid w:val="00F47D28"/>
    <w:rsid w:val="00F54332"/>
    <w:rsid w:val="00F56BDA"/>
    <w:rsid w:val="00F6423B"/>
    <w:rsid w:val="00F65F3F"/>
    <w:rsid w:val="00F66B48"/>
    <w:rsid w:val="00F67535"/>
    <w:rsid w:val="00F77E3D"/>
    <w:rsid w:val="00F823EB"/>
    <w:rsid w:val="00F85258"/>
    <w:rsid w:val="00F86B93"/>
    <w:rsid w:val="00F920EB"/>
    <w:rsid w:val="00F9400D"/>
    <w:rsid w:val="00F949F0"/>
    <w:rsid w:val="00FA53DA"/>
    <w:rsid w:val="00FA7054"/>
    <w:rsid w:val="00FB5710"/>
    <w:rsid w:val="00FB7746"/>
    <w:rsid w:val="00FC487F"/>
    <w:rsid w:val="00FD55B7"/>
    <w:rsid w:val="00FE0A38"/>
    <w:rsid w:val="00FE0CC5"/>
    <w:rsid w:val="00FE10FB"/>
    <w:rsid w:val="00FE424C"/>
    <w:rsid w:val="00FE6558"/>
    <w:rsid w:val="00FE7552"/>
    <w:rsid w:val="00FF3FB2"/>
    <w:rsid w:val="00FF7B5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41346C4"/>
  <w15:docId w15:val="{34DE5E36-4541-AB4E-8F7A-C9C5B935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2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76EA"/>
    <w:rPr>
      <w:color w:val="0000FF"/>
      <w:u w:val="single"/>
    </w:rPr>
  </w:style>
  <w:style w:type="table" w:styleId="TableGrid">
    <w:name w:val="Table Grid"/>
    <w:basedOn w:val="TableNormal"/>
    <w:uiPriority w:val="39"/>
    <w:rsid w:val="00AC76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6EA"/>
    <w:pPr>
      <w:tabs>
        <w:tab w:val="center" w:pos="4680"/>
        <w:tab w:val="right" w:pos="9360"/>
      </w:tabs>
    </w:pPr>
  </w:style>
  <w:style w:type="character" w:customStyle="1" w:styleId="HeaderChar">
    <w:name w:val="Header Char"/>
    <w:basedOn w:val="DefaultParagraphFont"/>
    <w:link w:val="Header"/>
    <w:uiPriority w:val="99"/>
    <w:rsid w:val="00AC76EA"/>
  </w:style>
  <w:style w:type="paragraph" w:styleId="Footer">
    <w:name w:val="footer"/>
    <w:basedOn w:val="Normal"/>
    <w:link w:val="FooterChar"/>
    <w:uiPriority w:val="99"/>
    <w:unhideWhenUsed/>
    <w:rsid w:val="00AC76EA"/>
    <w:pPr>
      <w:tabs>
        <w:tab w:val="center" w:pos="4680"/>
        <w:tab w:val="right" w:pos="9360"/>
      </w:tabs>
    </w:pPr>
  </w:style>
  <w:style w:type="character" w:customStyle="1" w:styleId="FooterChar">
    <w:name w:val="Footer Char"/>
    <w:basedOn w:val="DefaultParagraphFont"/>
    <w:link w:val="Footer"/>
    <w:uiPriority w:val="99"/>
    <w:rsid w:val="00AC76EA"/>
  </w:style>
  <w:style w:type="character" w:styleId="CommentReference">
    <w:name w:val="annotation reference"/>
    <w:basedOn w:val="DefaultParagraphFont"/>
    <w:uiPriority w:val="99"/>
    <w:semiHidden/>
    <w:unhideWhenUsed/>
    <w:rsid w:val="006B67D1"/>
    <w:rPr>
      <w:sz w:val="18"/>
      <w:szCs w:val="18"/>
    </w:rPr>
  </w:style>
  <w:style w:type="paragraph" w:styleId="CommentText">
    <w:name w:val="annotation text"/>
    <w:basedOn w:val="Normal"/>
    <w:link w:val="CommentTextChar"/>
    <w:uiPriority w:val="99"/>
    <w:semiHidden/>
    <w:unhideWhenUsed/>
    <w:rsid w:val="006B67D1"/>
  </w:style>
  <w:style w:type="character" w:customStyle="1" w:styleId="CommentTextChar">
    <w:name w:val="Comment Text Char"/>
    <w:basedOn w:val="DefaultParagraphFont"/>
    <w:link w:val="CommentText"/>
    <w:uiPriority w:val="99"/>
    <w:semiHidden/>
    <w:rsid w:val="006B67D1"/>
  </w:style>
  <w:style w:type="paragraph" w:styleId="CommentSubject">
    <w:name w:val="annotation subject"/>
    <w:basedOn w:val="CommentText"/>
    <w:next w:val="CommentText"/>
    <w:link w:val="CommentSubjectChar"/>
    <w:uiPriority w:val="99"/>
    <w:semiHidden/>
    <w:unhideWhenUsed/>
    <w:rsid w:val="006B67D1"/>
    <w:rPr>
      <w:b/>
      <w:bCs/>
      <w:sz w:val="20"/>
      <w:szCs w:val="20"/>
    </w:rPr>
  </w:style>
  <w:style w:type="character" w:customStyle="1" w:styleId="CommentSubjectChar">
    <w:name w:val="Comment Subject Char"/>
    <w:basedOn w:val="CommentTextChar"/>
    <w:link w:val="CommentSubject"/>
    <w:uiPriority w:val="99"/>
    <w:semiHidden/>
    <w:rsid w:val="006B67D1"/>
    <w:rPr>
      <w:b/>
      <w:bCs/>
      <w:sz w:val="20"/>
      <w:szCs w:val="20"/>
    </w:rPr>
  </w:style>
  <w:style w:type="paragraph" w:styleId="BalloonText">
    <w:name w:val="Balloon Text"/>
    <w:basedOn w:val="Normal"/>
    <w:link w:val="BalloonTextChar"/>
    <w:uiPriority w:val="99"/>
    <w:semiHidden/>
    <w:unhideWhenUsed/>
    <w:rsid w:val="006B67D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B67D1"/>
    <w:rPr>
      <w:rFonts w:ascii="Times New Roman" w:hAnsi="Times New Roman" w:cs="Times New Roman"/>
      <w:sz w:val="18"/>
      <w:szCs w:val="18"/>
    </w:rPr>
  </w:style>
  <w:style w:type="character" w:styleId="Strong">
    <w:name w:val="Strong"/>
    <w:basedOn w:val="DefaultParagraphFont"/>
    <w:uiPriority w:val="22"/>
    <w:qFormat/>
    <w:rsid w:val="00846B6C"/>
    <w:rPr>
      <w:b/>
      <w:bCs/>
    </w:rPr>
  </w:style>
  <w:style w:type="paragraph" w:customStyle="1" w:styleId="p1">
    <w:name w:val="p1"/>
    <w:basedOn w:val="Normal"/>
    <w:rsid w:val="00C61698"/>
    <w:rPr>
      <w:rFonts w:ascii="Lucida Grande" w:hAnsi="Lucida Grande" w:cs="Lucida Grande"/>
      <w:sz w:val="15"/>
      <w:szCs w:val="15"/>
    </w:rPr>
  </w:style>
  <w:style w:type="character" w:styleId="FollowedHyperlink">
    <w:name w:val="FollowedHyperlink"/>
    <w:basedOn w:val="DefaultParagraphFont"/>
    <w:uiPriority w:val="99"/>
    <w:semiHidden/>
    <w:unhideWhenUsed/>
    <w:rsid w:val="00B274D9"/>
    <w:rPr>
      <w:color w:val="954F72" w:themeColor="followedHyperlink"/>
      <w:u w:val="single"/>
    </w:rPr>
  </w:style>
  <w:style w:type="character" w:customStyle="1" w:styleId="Mention1">
    <w:name w:val="Mention1"/>
    <w:basedOn w:val="DefaultParagraphFont"/>
    <w:uiPriority w:val="99"/>
    <w:semiHidden/>
    <w:unhideWhenUsed/>
    <w:rsid w:val="00CC6B90"/>
    <w:rPr>
      <w:color w:val="2B579A"/>
      <w:shd w:val="clear" w:color="auto" w:fill="E6E6E6"/>
    </w:rPr>
  </w:style>
  <w:style w:type="paragraph" w:styleId="NormalWeb">
    <w:name w:val="Normal (Web)"/>
    <w:basedOn w:val="Normal"/>
    <w:uiPriority w:val="99"/>
    <w:semiHidden/>
    <w:unhideWhenUsed/>
    <w:rsid w:val="00E27A56"/>
    <w:pPr>
      <w:spacing w:before="100" w:beforeAutospacing="1" w:after="100" w:afterAutospacing="1"/>
    </w:pPr>
    <w:rPr>
      <w:rFonts w:ascii="Times New Roman" w:hAnsi="Times New Roman" w:cs="Times New Roman"/>
    </w:rPr>
  </w:style>
  <w:style w:type="character" w:customStyle="1" w:styleId="apple-converted-space">
    <w:name w:val="apple-converted-space"/>
    <w:basedOn w:val="DefaultParagraphFont"/>
    <w:rsid w:val="005B1219"/>
  </w:style>
  <w:style w:type="character" w:customStyle="1" w:styleId="Mention2">
    <w:name w:val="Mention2"/>
    <w:basedOn w:val="DefaultParagraphFont"/>
    <w:uiPriority w:val="99"/>
    <w:semiHidden/>
    <w:unhideWhenUsed/>
    <w:rsid w:val="00F949F0"/>
    <w:rPr>
      <w:color w:val="2B579A"/>
      <w:shd w:val="clear" w:color="auto" w:fill="E6E6E6"/>
    </w:rPr>
  </w:style>
  <w:style w:type="character" w:customStyle="1" w:styleId="UnresolvedMention1">
    <w:name w:val="Unresolved Mention1"/>
    <w:basedOn w:val="DefaultParagraphFont"/>
    <w:uiPriority w:val="99"/>
    <w:rsid w:val="00CE7F3D"/>
    <w:rPr>
      <w:color w:val="605E5C"/>
      <w:shd w:val="clear" w:color="auto" w:fill="E1DFDD"/>
    </w:rPr>
  </w:style>
  <w:style w:type="character" w:customStyle="1" w:styleId="UnresolvedMention2">
    <w:name w:val="Unresolved Mention2"/>
    <w:basedOn w:val="DefaultParagraphFont"/>
    <w:uiPriority w:val="99"/>
    <w:rsid w:val="00E97A4C"/>
    <w:rPr>
      <w:color w:val="605E5C"/>
      <w:shd w:val="clear" w:color="auto" w:fill="E1DFDD"/>
    </w:rPr>
  </w:style>
  <w:style w:type="character" w:styleId="UnresolvedMention">
    <w:name w:val="Unresolved Mention"/>
    <w:basedOn w:val="DefaultParagraphFont"/>
    <w:uiPriority w:val="99"/>
    <w:semiHidden/>
    <w:unhideWhenUsed/>
    <w:rsid w:val="00A973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29464">
      <w:bodyDiv w:val="1"/>
      <w:marLeft w:val="0"/>
      <w:marRight w:val="0"/>
      <w:marTop w:val="0"/>
      <w:marBottom w:val="0"/>
      <w:divBdr>
        <w:top w:val="none" w:sz="0" w:space="0" w:color="auto"/>
        <w:left w:val="none" w:sz="0" w:space="0" w:color="auto"/>
        <w:bottom w:val="none" w:sz="0" w:space="0" w:color="auto"/>
        <w:right w:val="none" w:sz="0" w:space="0" w:color="auto"/>
      </w:divBdr>
    </w:div>
    <w:div w:id="34157631">
      <w:bodyDiv w:val="1"/>
      <w:marLeft w:val="0"/>
      <w:marRight w:val="0"/>
      <w:marTop w:val="0"/>
      <w:marBottom w:val="0"/>
      <w:divBdr>
        <w:top w:val="none" w:sz="0" w:space="0" w:color="auto"/>
        <w:left w:val="none" w:sz="0" w:space="0" w:color="auto"/>
        <w:bottom w:val="none" w:sz="0" w:space="0" w:color="auto"/>
        <w:right w:val="none" w:sz="0" w:space="0" w:color="auto"/>
      </w:divBdr>
    </w:div>
    <w:div w:id="69936814">
      <w:bodyDiv w:val="1"/>
      <w:marLeft w:val="0"/>
      <w:marRight w:val="0"/>
      <w:marTop w:val="0"/>
      <w:marBottom w:val="0"/>
      <w:divBdr>
        <w:top w:val="none" w:sz="0" w:space="0" w:color="auto"/>
        <w:left w:val="none" w:sz="0" w:space="0" w:color="auto"/>
        <w:bottom w:val="none" w:sz="0" w:space="0" w:color="auto"/>
        <w:right w:val="none" w:sz="0" w:space="0" w:color="auto"/>
      </w:divBdr>
    </w:div>
    <w:div w:id="90391927">
      <w:bodyDiv w:val="1"/>
      <w:marLeft w:val="0"/>
      <w:marRight w:val="0"/>
      <w:marTop w:val="0"/>
      <w:marBottom w:val="0"/>
      <w:divBdr>
        <w:top w:val="none" w:sz="0" w:space="0" w:color="auto"/>
        <w:left w:val="none" w:sz="0" w:space="0" w:color="auto"/>
        <w:bottom w:val="none" w:sz="0" w:space="0" w:color="auto"/>
        <w:right w:val="none" w:sz="0" w:space="0" w:color="auto"/>
      </w:divBdr>
      <w:divsChild>
        <w:div w:id="1753314970">
          <w:marLeft w:val="0"/>
          <w:marRight w:val="0"/>
          <w:marTop w:val="0"/>
          <w:marBottom w:val="0"/>
          <w:divBdr>
            <w:top w:val="none" w:sz="0" w:space="0" w:color="auto"/>
            <w:left w:val="none" w:sz="0" w:space="0" w:color="auto"/>
            <w:bottom w:val="none" w:sz="0" w:space="0" w:color="auto"/>
            <w:right w:val="none" w:sz="0" w:space="0" w:color="auto"/>
          </w:divBdr>
        </w:div>
        <w:div w:id="656804995">
          <w:marLeft w:val="0"/>
          <w:marRight w:val="0"/>
          <w:marTop w:val="0"/>
          <w:marBottom w:val="0"/>
          <w:divBdr>
            <w:top w:val="none" w:sz="0" w:space="0" w:color="auto"/>
            <w:left w:val="none" w:sz="0" w:space="0" w:color="auto"/>
            <w:bottom w:val="none" w:sz="0" w:space="0" w:color="auto"/>
            <w:right w:val="none" w:sz="0" w:space="0" w:color="auto"/>
          </w:divBdr>
        </w:div>
        <w:div w:id="2010715489">
          <w:marLeft w:val="0"/>
          <w:marRight w:val="0"/>
          <w:marTop w:val="0"/>
          <w:marBottom w:val="0"/>
          <w:divBdr>
            <w:top w:val="none" w:sz="0" w:space="0" w:color="auto"/>
            <w:left w:val="none" w:sz="0" w:space="0" w:color="auto"/>
            <w:bottom w:val="none" w:sz="0" w:space="0" w:color="auto"/>
            <w:right w:val="none" w:sz="0" w:space="0" w:color="auto"/>
          </w:divBdr>
        </w:div>
        <w:div w:id="1057364121">
          <w:marLeft w:val="0"/>
          <w:marRight w:val="0"/>
          <w:marTop w:val="0"/>
          <w:marBottom w:val="0"/>
          <w:divBdr>
            <w:top w:val="none" w:sz="0" w:space="0" w:color="auto"/>
            <w:left w:val="none" w:sz="0" w:space="0" w:color="auto"/>
            <w:bottom w:val="none" w:sz="0" w:space="0" w:color="auto"/>
            <w:right w:val="none" w:sz="0" w:space="0" w:color="auto"/>
          </w:divBdr>
        </w:div>
        <w:div w:id="764694016">
          <w:marLeft w:val="0"/>
          <w:marRight w:val="0"/>
          <w:marTop w:val="0"/>
          <w:marBottom w:val="0"/>
          <w:divBdr>
            <w:top w:val="none" w:sz="0" w:space="0" w:color="auto"/>
            <w:left w:val="none" w:sz="0" w:space="0" w:color="auto"/>
            <w:bottom w:val="none" w:sz="0" w:space="0" w:color="auto"/>
            <w:right w:val="none" w:sz="0" w:space="0" w:color="auto"/>
          </w:divBdr>
        </w:div>
      </w:divsChild>
    </w:div>
    <w:div w:id="96216957">
      <w:bodyDiv w:val="1"/>
      <w:marLeft w:val="0"/>
      <w:marRight w:val="0"/>
      <w:marTop w:val="0"/>
      <w:marBottom w:val="0"/>
      <w:divBdr>
        <w:top w:val="none" w:sz="0" w:space="0" w:color="auto"/>
        <w:left w:val="none" w:sz="0" w:space="0" w:color="auto"/>
        <w:bottom w:val="none" w:sz="0" w:space="0" w:color="auto"/>
        <w:right w:val="none" w:sz="0" w:space="0" w:color="auto"/>
      </w:divBdr>
    </w:div>
    <w:div w:id="129834285">
      <w:bodyDiv w:val="1"/>
      <w:marLeft w:val="0"/>
      <w:marRight w:val="0"/>
      <w:marTop w:val="0"/>
      <w:marBottom w:val="0"/>
      <w:divBdr>
        <w:top w:val="none" w:sz="0" w:space="0" w:color="auto"/>
        <w:left w:val="none" w:sz="0" w:space="0" w:color="auto"/>
        <w:bottom w:val="none" w:sz="0" w:space="0" w:color="auto"/>
        <w:right w:val="none" w:sz="0" w:space="0" w:color="auto"/>
      </w:divBdr>
    </w:div>
    <w:div w:id="183834381">
      <w:bodyDiv w:val="1"/>
      <w:marLeft w:val="0"/>
      <w:marRight w:val="0"/>
      <w:marTop w:val="0"/>
      <w:marBottom w:val="0"/>
      <w:divBdr>
        <w:top w:val="none" w:sz="0" w:space="0" w:color="auto"/>
        <w:left w:val="none" w:sz="0" w:space="0" w:color="auto"/>
        <w:bottom w:val="none" w:sz="0" w:space="0" w:color="auto"/>
        <w:right w:val="none" w:sz="0" w:space="0" w:color="auto"/>
      </w:divBdr>
    </w:div>
    <w:div w:id="189416516">
      <w:bodyDiv w:val="1"/>
      <w:marLeft w:val="0"/>
      <w:marRight w:val="0"/>
      <w:marTop w:val="0"/>
      <w:marBottom w:val="0"/>
      <w:divBdr>
        <w:top w:val="none" w:sz="0" w:space="0" w:color="auto"/>
        <w:left w:val="none" w:sz="0" w:space="0" w:color="auto"/>
        <w:bottom w:val="none" w:sz="0" w:space="0" w:color="auto"/>
        <w:right w:val="none" w:sz="0" w:space="0" w:color="auto"/>
      </w:divBdr>
    </w:div>
    <w:div w:id="230652392">
      <w:bodyDiv w:val="1"/>
      <w:marLeft w:val="0"/>
      <w:marRight w:val="0"/>
      <w:marTop w:val="0"/>
      <w:marBottom w:val="0"/>
      <w:divBdr>
        <w:top w:val="none" w:sz="0" w:space="0" w:color="auto"/>
        <w:left w:val="none" w:sz="0" w:space="0" w:color="auto"/>
        <w:bottom w:val="none" w:sz="0" w:space="0" w:color="auto"/>
        <w:right w:val="none" w:sz="0" w:space="0" w:color="auto"/>
      </w:divBdr>
      <w:divsChild>
        <w:div w:id="1502547359">
          <w:marLeft w:val="0"/>
          <w:marRight w:val="0"/>
          <w:marTop w:val="0"/>
          <w:marBottom w:val="0"/>
          <w:divBdr>
            <w:top w:val="none" w:sz="0" w:space="0" w:color="auto"/>
            <w:left w:val="none" w:sz="0" w:space="0" w:color="auto"/>
            <w:bottom w:val="none" w:sz="0" w:space="0" w:color="auto"/>
            <w:right w:val="none" w:sz="0" w:space="0" w:color="auto"/>
          </w:divBdr>
        </w:div>
        <w:div w:id="503402615">
          <w:marLeft w:val="0"/>
          <w:marRight w:val="0"/>
          <w:marTop w:val="0"/>
          <w:marBottom w:val="0"/>
          <w:divBdr>
            <w:top w:val="none" w:sz="0" w:space="0" w:color="auto"/>
            <w:left w:val="none" w:sz="0" w:space="0" w:color="auto"/>
            <w:bottom w:val="none" w:sz="0" w:space="0" w:color="auto"/>
            <w:right w:val="none" w:sz="0" w:space="0" w:color="auto"/>
          </w:divBdr>
        </w:div>
        <w:div w:id="320159972">
          <w:marLeft w:val="0"/>
          <w:marRight w:val="0"/>
          <w:marTop w:val="0"/>
          <w:marBottom w:val="0"/>
          <w:divBdr>
            <w:top w:val="none" w:sz="0" w:space="0" w:color="auto"/>
            <w:left w:val="none" w:sz="0" w:space="0" w:color="auto"/>
            <w:bottom w:val="none" w:sz="0" w:space="0" w:color="auto"/>
            <w:right w:val="none" w:sz="0" w:space="0" w:color="auto"/>
          </w:divBdr>
        </w:div>
        <w:div w:id="2093623494">
          <w:marLeft w:val="0"/>
          <w:marRight w:val="0"/>
          <w:marTop w:val="0"/>
          <w:marBottom w:val="0"/>
          <w:divBdr>
            <w:top w:val="none" w:sz="0" w:space="0" w:color="auto"/>
            <w:left w:val="none" w:sz="0" w:space="0" w:color="auto"/>
            <w:bottom w:val="none" w:sz="0" w:space="0" w:color="auto"/>
            <w:right w:val="none" w:sz="0" w:space="0" w:color="auto"/>
          </w:divBdr>
        </w:div>
        <w:div w:id="1028527196">
          <w:marLeft w:val="0"/>
          <w:marRight w:val="0"/>
          <w:marTop w:val="0"/>
          <w:marBottom w:val="0"/>
          <w:divBdr>
            <w:top w:val="none" w:sz="0" w:space="0" w:color="auto"/>
            <w:left w:val="none" w:sz="0" w:space="0" w:color="auto"/>
            <w:bottom w:val="none" w:sz="0" w:space="0" w:color="auto"/>
            <w:right w:val="none" w:sz="0" w:space="0" w:color="auto"/>
          </w:divBdr>
        </w:div>
      </w:divsChild>
    </w:div>
    <w:div w:id="234244218">
      <w:bodyDiv w:val="1"/>
      <w:marLeft w:val="0"/>
      <w:marRight w:val="0"/>
      <w:marTop w:val="0"/>
      <w:marBottom w:val="0"/>
      <w:divBdr>
        <w:top w:val="none" w:sz="0" w:space="0" w:color="auto"/>
        <w:left w:val="none" w:sz="0" w:space="0" w:color="auto"/>
        <w:bottom w:val="none" w:sz="0" w:space="0" w:color="auto"/>
        <w:right w:val="none" w:sz="0" w:space="0" w:color="auto"/>
      </w:divBdr>
    </w:div>
    <w:div w:id="255869781">
      <w:bodyDiv w:val="1"/>
      <w:marLeft w:val="0"/>
      <w:marRight w:val="0"/>
      <w:marTop w:val="0"/>
      <w:marBottom w:val="0"/>
      <w:divBdr>
        <w:top w:val="none" w:sz="0" w:space="0" w:color="auto"/>
        <w:left w:val="none" w:sz="0" w:space="0" w:color="auto"/>
        <w:bottom w:val="none" w:sz="0" w:space="0" w:color="auto"/>
        <w:right w:val="none" w:sz="0" w:space="0" w:color="auto"/>
      </w:divBdr>
    </w:div>
    <w:div w:id="298537811">
      <w:bodyDiv w:val="1"/>
      <w:marLeft w:val="0"/>
      <w:marRight w:val="0"/>
      <w:marTop w:val="0"/>
      <w:marBottom w:val="0"/>
      <w:divBdr>
        <w:top w:val="none" w:sz="0" w:space="0" w:color="auto"/>
        <w:left w:val="none" w:sz="0" w:space="0" w:color="auto"/>
        <w:bottom w:val="none" w:sz="0" w:space="0" w:color="auto"/>
        <w:right w:val="none" w:sz="0" w:space="0" w:color="auto"/>
      </w:divBdr>
    </w:div>
    <w:div w:id="327901354">
      <w:bodyDiv w:val="1"/>
      <w:marLeft w:val="0"/>
      <w:marRight w:val="0"/>
      <w:marTop w:val="0"/>
      <w:marBottom w:val="0"/>
      <w:divBdr>
        <w:top w:val="none" w:sz="0" w:space="0" w:color="auto"/>
        <w:left w:val="none" w:sz="0" w:space="0" w:color="auto"/>
        <w:bottom w:val="none" w:sz="0" w:space="0" w:color="auto"/>
        <w:right w:val="none" w:sz="0" w:space="0" w:color="auto"/>
      </w:divBdr>
      <w:divsChild>
        <w:div w:id="162624774">
          <w:marLeft w:val="0"/>
          <w:marRight w:val="0"/>
          <w:marTop w:val="0"/>
          <w:marBottom w:val="0"/>
          <w:divBdr>
            <w:top w:val="none" w:sz="0" w:space="0" w:color="auto"/>
            <w:left w:val="none" w:sz="0" w:space="0" w:color="auto"/>
            <w:bottom w:val="none" w:sz="0" w:space="0" w:color="auto"/>
            <w:right w:val="none" w:sz="0" w:space="0" w:color="auto"/>
          </w:divBdr>
        </w:div>
        <w:div w:id="240413994">
          <w:marLeft w:val="0"/>
          <w:marRight w:val="0"/>
          <w:marTop w:val="0"/>
          <w:marBottom w:val="0"/>
          <w:divBdr>
            <w:top w:val="none" w:sz="0" w:space="0" w:color="auto"/>
            <w:left w:val="none" w:sz="0" w:space="0" w:color="auto"/>
            <w:bottom w:val="none" w:sz="0" w:space="0" w:color="auto"/>
            <w:right w:val="none" w:sz="0" w:space="0" w:color="auto"/>
          </w:divBdr>
        </w:div>
        <w:div w:id="1231234801">
          <w:marLeft w:val="0"/>
          <w:marRight w:val="0"/>
          <w:marTop w:val="0"/>
          <w:marBottom w:val="0"/>
          <w:divBdr>
            <w:top w:val="none" w:sz="0" w:space="0" w:color="auto"/>
            <w:left w:val="none" w:sz="0" w:space="0" w:color="auto"/>
            <w:bottom w:val="none" w:sz="0" w:space="0" w:color="auto"/>
            <w:right w:val="none" w:sz="0" w:space="0" w:color="auto"/>
          </w:divBdr>
        </w:div>
        <w:div w:id="1374689372">
          <w:marLeft w:val="0"/>
          <w:marRight w:val="0"/>
          <w:marTop w:val="0"/>
          <w:marBottom w:val="0"/>
          <w:divBdr>
            <w:top w:val="none" w:sz="0" w:space="0" w:color="auto"/>
            <w:left w:val="none" w:sz="0" w:space="0" w:color="auto"/>
            <w:bottom w:val="none" w:sz="0" w:space="0" w:color="auto"/>
            <w:right w:val="none" w:sz="0" w:space="0" w:color="auto"/>
          </w:divBdr>
        </w:div>
        <w:div w:id="2064254735">
          <w:marLeft w:val="0"/>
          <w:marRight w:val="0"/>
          <w:marTop w:val="0"/>
          <w:marBottom w:val="0"/>
          <w:divBdr>
            <w:top w:val="none" w:sz="0" w:space="0" w:color="auto"/>
            <w:left w:val="none" w:sz="0" w:space="0" w:color="auto"/>
            <w:bottom w:val="none" w:sz="0" w:space="0" w:color="auto"/>
            <w:right w:val="none" w:sz="0" w:space="0" w:color="auto"/>
          </w:divBdr>
        </w:div>
      </w:divsChild>
    </w:div>
    <w:div w:id="344326315">
      <w:bodyDiv w:val="1"/>
      <w:marLeft w:val="0"/>
      <w:marRight w:val="0"/>
      <w:marTop w:val="0"/>
      <w:marBottom w:val="0"/>
      <w:divBdr>
        <w:top w:val="none" w:sz="0" w:space="0" w:color="auto"/>
        <w:left w:val="none" w:sz="0" w:space="0" w:color="auto"/>
        <w:bottom w:val="none" w:sz="0" w:space="0" w:color="auto"/>
        <w:right w:val="none" w:sz="0" w:space="0" w:color="auto"/>
      </w:divBdr>
    </w:div>
    <w:div w:id="370737787">
      <w:bodyDiv w:val="1"/>
      <w:marLeft w:val="0"/>
      <w:marRight w:val="0"/>
      <w:marTop w:val="0"/>
      <w:marBottom w:val="0"/>
      <w:divBdr>
        <w:top w:val="none" w:sz="0" w:space="0" w:color="auto"/>
        <w:left w:val="none" w:sz="0" w:space="0" w:color="auto"/>
        <w:bottom w:val="none" w:sz="0" w:space="0" w:color="auto"/>
        <w:right w:val="none" w:sz="0" w:space="0" w:color="auto"/>
      </w:divBdr>
    </w:div>
    <w:div w:id="399904527">
      <w:bodyDiv w:val="1"/>
      <w:marLeft w:val="0"/>
      <w:marRight w:val="0"/>
      <w:marTop w:val="0"/>
      <w:marBottom w:val="0"/>
      <w:divBdr>
        <w:top w:val="none" w:sz="0" w:space="0" w:color="auto"/>
        <w:left w:val="none" w:sz="0" w:space="0" w:color="auto"/>
        <w:bottom w:val="none" w:sz="0" w:space="0" w:color="auto"/>
        <w:right w:val="none" w:sz="0" w:space="0" w:color="auto"/>
      </w:divBdr>
    </w:div>
    <w:div w:id="423456215">
      <w:bodyDiv w:val="1"/>
      <w:marLeft w:val="0"/>
      <w:marRight w:val="0"/>
      <w:marTop w:val="0"/>
      <w:marBottom w:val="0"/>
      <w:divBdr>
        <w:top w:val="none" w:sz="0" w:space="0" w:color="auto"/>
        <w:left w:val="none" w:sz="0" w:space="0" w:color="auto"/>
        <w:bottom w:val="none" w:sz="0" w:space="0" w:color="auto"/>
        <w:right w:val="none" w:sz="0" w:space="0" w:color="auto"/>
      </w:divBdr>
    </w:div>
    <w:div w:id="533613356">
      <w:bodyDiv w:val="1"/>
      <w:marLeft w:val="0"/>
      <w:marRight w:val="0"/>
      <w:marTop w:val="0"/>
      <w:marBottom w:val="0"/>
      <w:divBdr>
        <w:top w:val="none" w:sz="0" w:space="0" w:color="auto"/>
        <w:left w:val="none" w:sz="0" w:space="0" w:color="auto"/>
        <w:bottom w:val="none" w:sz="0" w:space="0" w:color="auto"/>
        <w:right w:val="none" w:sz="0" w:space="0" w:color="auto"/>
      </w:divBdr>
    </w:div>
    <w:div w:id="559707178">
      <w:bodyDiv w:val="1"/>
      <w:marLeft w:val="0"/>
      <w:marRight w:val="0"/>
      <w:marTop w:val="0"/>
      <w:marBottom w:val="0"/>
      <w:divBdr>
        <w:top w:val="none" w:sz="0" w:space="0" w:color="auto"/>
        <w:left w:val="none" w:sz="0" w:space="0" w:color="auto"/>
        <w:bottom w:val="none" w:sz="0" w:space="0" w:color="auto"/>
        <w:right w:val="none" w:sz="0" w:space="0" w:color="auto"/>
      </w:divBdr>
    </w:div>
    <w:div w:id="571163805">
      <w:bodyDiv w:val="1"/>
      <w:marLeft w:val="0"/>
      <w:marRight w:val="0"/>
      <w:marTop w:val="0"/>
      <w:marBottom w:val="0"/>
      <w:divBdr>
        <w:top w:val="none" w:sz="0" w:space="0" w:color="auto"/>
        <w:left w:val="none" w:sz="0" w:space="0" w:color="auto"/>
        <w:bottom w:val="none" w:sz="0" w:space="0" w:color="auto"/>
        <w:right w:val="none" w:sz="0" w:space="0" w:color="auto"/>
      </w:divBdr>
    </w:div>
    <w:div w:id="573860061">
      <w:bodyDiv w:val="1"/>
      <w:marLeft w:val="0"/>
      <w:marRight w:val="0"/>
      <w:marTop w:val="0"/>
      <w:marBottom w:val="0"/>
      <w:divBdr>
        <w:top w:val="none" w:sz="0" w:space="0" w:color="auto"/>
        <w:left w:val="none" w:sz="0" w:space="0" w:color="auto"/>
        <w:bottom w:val="none" w:sz="0" w:space="0" w:color="auto"/>
        <w:right w:val="none" w:sz="0" w:space="0" w:color="auto"/>
      </w:divBdr>
    </w:div>
    <w:div w:id="580022720">
      <w:bodyDiv w:val="1"/>
      <w:marLeft w:val="0"/>
      <w:marRight w:val="0"/>
      <w:marTop w:val="0"/>
      <w:marBottom w:val="0"/>
      <w:divBdr>
        <w:top w:val="none" w:sz="0" w:space="0" w:color="auto"/>
        <w:left w:val="none" w:sz="0" w:space="0" w:color="auto"/>
        <w:bottom w:val="none" w:sz="0" w:space="0" w:color="auto"/>
        <w:right w:val="none" w:sz="0" w:space="0" w:color="auto"/>
      </w:divBdr>
    </w:div>
    <w:div w:id="592469261">
      <w:bodyDiv w:val="1"/>
      <w:marLeft w:val="0"/>
      <w:marRight w:val="0"/>
      <w:marTop w:val="0"/>
      <w:marBottom w:val="0"/>
      <w:divBdr>
        <w:top w:val="none" w:sz="0" w:space="0" w:color="auto"/>
        <w:left w:val="none" w:sz="0" w:space="0" w:color="auto"/>
        <w:bottom w:val="none" w:sz="0" w:space="0" w:color="auto"/>
        <w:right w:val="none" w:sz="0" w:space="0" w:color="auto"/>
      </w:divBdr>
    </w:div>
    <w:div w:id="600340208">
      <w:bodyDiv w:val="1"/>
      <w:marLeft w:val="0"/>
      <w:marRight w:val="0"/>
      <w:marTop w:val="0"/>
      <w:marBottom w:val="0"/>
      <w:divBdr>
        <w:top w:val="none" w:sz="0" w:space="0" w:color="auto"/>
        <w:left w:val="none" w:sz="0" w:space="0" w:color="auto"/>
        <w:bottom w:val="none" w:sz="0" w:space="0" w:color="auto"/>
        <w:right w:val="none" w:sz="0" w:space="0" w:color="auto"/>
      </w:divBdr>
    </w:div>
    <w:div w:id="631445131">
      <w:bodyDiv w:val="1"/>
      <w:marLeft w:val="0"/>
      <w:marRight w:val="0"/>
      <w:marTop w:val="0"/>
      <w:marBottom w:val="0"/>
      <w:divBdr>
        <w:top w:val="none" w:sz="0" w:space="0" w:color="auto"/>
        <w:left w:val="none" w:sz="0" w:space="0" w:color="auto"/>
        <w:bottom w:val="none" w:sz="0" w:space="0" w:color="auto"/>
        <w:right w:val="none" w:sz="0" w:space="0" w:color="auto"/>
      </w:divBdr>
    </w:div>
    <w:div w:id="669450732">
      <w:bodyDiv w:val="1"/>
      <w:marLeft w:val="0"/>
      <w:marRight w:val="0"/>
      <w:marTop w:val="0"/>
      <w:marBottom w:val="0"/>
      <w:divBdr>
        <w:top w:val="none" w:sz="0" w:space="0" w:color="auto"/>
        <w:left w:val="none" w:sz="0" w:space="0" w:color="auto"/>
        <w:bottom w:val="none" w:sz="0" w:space="0" w:color="auto"/>
        <w:right w:val="none" w:sz="0" w:space="0" w:color="auto"/>
      </w:divBdr>
    </w:div>
    <w:div w:id="690687439">
      <w:bodyDiv w:val="1"/>
      <w:marLeft w:val="0"/>
      <w:marRight w:val="0"/>
      <w:marTop w:val="0"/>
      <w:marBottom w:val="0"/>
      <w:divBdr>
        <w:top w:val="none" w:sz="0" w:space="0" w:color="auto"/>
        <w:left w:val="none" w:sz="0" w:space="0" w:color="auto"/>
        <w:bottom w:val="none" w:sz="0" w:space="0" w:color="auto"/>
        <w:right w:val="none" w:sz="0" w:space="0" w:color="auto"/>
      </w:divBdr>
    </w:div>
    <w:div w:id="695081784">
      <w:bodyDiv w:val="1"/>
      <w:marLeft w:val="0"/>
      <w:marRight w:val="0"/>
      <w:marTop w:val="0"/>
      <w:marBottom w:val="0"/>
      <w:divBdr>
        <w:top w:val="none" w:sz="0" w:space="0" w:color="auto"/>
        <w:left w:val="none" w:sz="0" w:space="0" w:color="auto"/>
        <w:bottom w:val="none" w:sz="0" w:space="0" w:color="auto"/>
        <w:right w:val="none" w:sz="0" w:space="0" w:color="auto"/>
      </w:divBdr>
    </w:div>
    <w:div w:id="696008107">
      <w:bodyDiv w:val="1"/>
      <w:marLeft w:val="0"/>
      <w:marRight w:val="0"/>
      <w:marTop w:val="0"/>
      <w:marBottom w:val="0"/>
      <w:divBdr>
        <w:top w:val="none" w:sz="0" w:space="0" w:color="auto"/>
        <w:left w:val="none" w:sz="0" w:space="0" w:color="auto"/>
        <w:bottom w:val="none" w:sz="0" w:space="0" w:color="auto"/>
        <w:right w:val="none" w:sz="0" w:space="0" w:color="auto"/>
      </w:divBdr>
    </w:div>
    <w:div w:id="822283194">
      <w:bodyDiv w:val="1"/>
      <w:marLeft w:val="0"/>
      <w:marRight w:val="0"/>
      <w:marTop w:val="0"/>
      <w:marBottom w:val="0"/>
      <w:divBdr>
        <w:top w:val="none" w:sz="0" w:space="0" w:color="auto"/>
        <w:left w:val="none" w:sz="0" w:space="0" w:color="auto"/>
        <w:bottom w:val="none" w:sz="0" w:space="0" w:color="auto"/>
        <w:right w:val="none" w:sz="0" w:space="0" w:color="auto"/>
      </w:divBdr>
    </w:div>
    <w:div w:id="833372826">
      <w:bodyDiv w:val="1"/>
      <w:marLeft w:val="0"/>
      <w:marRight w:val="0"/>
      <w:marTop w:val="0"/>
      <w:marBottom w:val="0"/>
      <w:divBdr>
        <w:top w:val="none" w:sz="0" w:space="0" w:color="auto"/>
        <w:left w:val="none" w:sz="0" w:space="0" w:color="auto"/>
        <w:bottom w:val="none" w:sz="0" w:space="0" w:color="auto"/>
        <w:right w:val="none" w:sz="0" w:space="0" w:color="auto"/>
      </w:divBdr>
    </w:div>
    <w:div w:id="926766030">
      <w:bodyDiv w:val="1"/>
      <w:marLeft w:val="0"/>
      <w:marRight w:val="0"/>
      <w:marTop w:val="0"/>
      <w:marBottom w:val="0"/>
      <w:divBdr>
        <w:top w:val="none" w:sz="0" w:space="0" w:color="auto"/>
        <w:left w:val="none" w:sz="0" w:space="0" w:color="auto"/>
        <w:bottom w:val="none" w:sz="0" w:space="0" w:color="auto"/>
        <w:right w:val="none" w:sz="0" w:space="0" w:color="auto"/>
      </w:divBdr>
    </w:div>
    <w:div w:id="947464825">
      <w:bodyDiv w:val="1"/>
      <w:marLeft w:val="0"/>
      <w:marRight w:val="0"/>
      <w:marTop w:val="0"/>
      <w:marBottom w:val="0"/>
      <w:divBdr>
        <w:top w:val="none" w:sz="0" w:space="0" w:color="auto"/>
        <w:left w:val="none" w:sz="0" w:space="0" w:color="auto"/>
        <w:bottom w:val="none" w:sz="0" w:space="0" w:color="auto"/>
        <w:right w:val="none" w:sz="0" w:space="0" w:color="auto"/>
      </w:divBdr>
    </w:div>
    <w:div w:id="952904113">
      <w:bodyDiv w:val="1"/>
      <w:marLeft w:val="0"/>
      <w:marRight w:val="0"/>
      <w:marTop w:val="0"/>
      <w:marBottom w:val="0"/>
      <w:divBdr>
        <w:top w:val="none" w:sz="0" w:space="0" w:color="auto"/>
        <w:left w:val="none" w:sz="0" w:space="0" w:color="auto"/>
        <w:bottom w:val="none" w:sz="0" w:space="0" w:color="auto"/>
        <w:right w:val="none" w:sz="0" w:space="0" w:color="auto"/>
      </w:divBdr>
    </w:div>
    <w:div w:id="963392962">
      <w:bodyDiv w:val="1"/>
      <w:marLeft w:val="0"/>
      <w:marRight w:val="0"/>
      <w:marTop w:val="0"/>
      <w:marBottom w:val="0"/>
      <w:divBdr>
        <w:top w:val="none" w:sz="0" w:space="0" w:color="auto"/>
        <w:left w:val="none" w:sz="0" w:space="0" w:color="auto"/>
        <w:bottom w:val="none" w:sz="0" w:space="0" w:color="auto"/>
        <w:right w:val="none" w:sz="0" w:space="0" w:color="auto"/>
      </w:divBdr>
    </w:div>
    <w:div w:id="971517766">
      <w:bodyDiv w:val="1"/>
      <w:marLeft w:val="0"/>
      <w:marRight w:val="0"/>
      <w:marTop w:val="0"/>
      <w:marBottom w:val="0"/>
      <w:divBdr>
        <w:top w:val="none" w:sz="0" w:space="0" w:color="auto"/>
        <w:left w:val="none" w:sz="0" w:space="0" w:color="auto"/>
        <w:bottom w:val="none" w:sz="0" w:space="0" w:color="auto"/>
        <w:right w:val="none" w:sz="0" w:space="0" w:color="auto"/>
      </w:divBdr>
    </w:div>
    <w:div w:id="987124067">
      <w:bodyDiv w:val="1"/>
      <w:marLeft w:val="0"/>
      <w:marRight w:val="0"/>
      <w:marTop w:val="0"/>
      <w:marBottom w:val="0"/>
      <w:divBdr>
        <w:top w:val="none" w:sz="0" w:space="0" w:color="auto"/>
        <w:left w:val="none" w:sz="0" w:space="0" w:color="auto"/>
        <w:bottom w:val="none" w:sz="0" w:space="0" w:color="auto"/>
        <w:right w:val="none" w:sz="0" w:space="0" w:color="auto"/>
      </w:divBdr>
    </w:div>
    <w:div w:id="994795147">
      <w:bodyDiv w:val="1"/>
      <w:marLeft w:val="0"/>
      <w:marRight w:val="0"/>
      <w:marTop w:val="0"/>
      <w:marBottom w:val="0"/>
      <w:divBdr>
        <w:top w:val="none" w:sz="0" w:space="0" w:color="auto"/>
        <w:left w:val="none" w:sz="0" w:space="0" w:color="auto"/>
        <w:bottom w:val="none" w:sz="0" w:space="0" w:color="auto"/>
        <w:right w:val="none" w:sz="0" w:space="0" w:color="auto"/>
      </w:divBdr>
    </w:div>
    <w:div w:id="1096561967">
      <w:bodyDiv w:val="1"/>
      <w:marLeft w:val="0"/>
      <w:marRight w:val="0"/>
      <w:marTop w:val="0"/>
      <w:marBottom w:val="0"/>
      <w:divBdr>
        <w:top w:val="none" w:sz="0" w:space="0" w:color="auto"/>
        <w:left w:val="none" w:sz="0" w:space="0" w:color="auto"/>
        <w:bottom w:val="none" w:sz="0" w:space="0" w:color="auto"/>
        <w:right w:val="none" w:sz="0" w:space="0" w:color="auto"/>
      </w:divBdr>
    </w:div>
    <w:div w:id="1097756148">
      <w:bodyDiv w:val="1"/>
      <w:marLeft w:val="0"/>
      <w:marRight w:val="0"/>
      <w:marTop w:val="0"/>
      <w:marBottom w:val="0"/>
      <w:divBdr>
        <w:top w:val="none" w:sz="0" w:space="0" w:color="auto"/>
        <w:left w:val="none" w:sz="0" w:space="0" w:color="auto"/>
        <w:bottom w:val="none" w:sz="0" w:space="0" w:color="auto"/>
        <w:right w:val="none" w:sz="0" w:space="0" w:color="auto"/>
      </w:divBdr>
      <w:divsChild>
        <w:div w:id="141965488">
          <w:marLeft w:val="0"/>
          <w:marRight w:val="0"/>
          <w:marTop w:val="0"/>
          <w:marBottom w:val="0"/>
          <w:divBdr>
            <w:top w:val="none" w:sz="0" w:space="0" w:color="auto"/>
            <w:left w:val="none" w:sz="0" w:space="0" w:color="auto"/>
            <w:bottom w:val="none" w:sz="0" w:space="0" w:color="auto"/>
            <w:right w:val="none" w:sz="0" w:space="0" w:color="auto"/>
          </w:divBdr>
        </w:div>
        <w:div w:id="459227501">
          <w:marLeft w:val="0"/>
          <w:marRight w:val="0"/>
          <w:marTop w:val="0"/>
          <w:marBottom w:val="0"/>
          <w:divBdr>
            <w:top w:val="none" w:sz="0" w:space="0" w:color="auto"/>
            <w:left w:val="none" w:sz="0" w:space="0" w:color="auto"/>
            <w:bottom w:val="none" w:sz="0" w:space="0" w:color="auto"/>
            <w:right w:val="none" w:sz="0" w:space="0" w:color="auto"/>
          </w:divBdr>
        </w:div>
        <w:div w:id="1427727877">
          <w:marLeft w:val="0"/>
          <w:marRight w:val="0"/>
          <w:marTop w:val="0"/>
          <w:marBottom w:val="0"/>
          <w:divBdr>
            <w:top w:val="none" w:sz="0" w:space="0" w:color="auto"/>
            <w:left w:val="none" w:sz="0" w:space="0" w:color="auto"/>
            <w:bottom w:val="none" w:sz="0" w:space="0" w:color="auto"/>
            <w:right w:val="none" w:sz="0" w:space="0" w:color="auto"/>
          </w:divBdr>
        </w:div>
        <w:div w:id="1445809202">
          <w:marLeft w:val="0"/>
          <w:marRight w:val="0"/>
          <w:marTop w:val="0"/>
          <w:marBottom w:val="0"/>
          <w:divBdr>
            <w:top w:val="none" w:sz="0" w:space="0" w:color="auto"/>
            <w:left w:val="none" w:sz="0" w:space="0" w:color="auto"/>
            <w:bottom w:val="none" w:sz="0" w:space="0" w:color="auto"/>
            <w:right w:val="none" w:sz="0" w:space="0" w:color="auto"/>
          </w:divBdr>
        </w:div>
        <w:div w:id="1772777095">
          <w:marLeft w:val="0"/>
          <w:marRight w:val="0"/>
          <w:marTop w:val="0"/>
          <w:marBottom w:val="0"/>
          <w:divBdr>
            <w:top w:val="none" w:sz="0" w:space="0" w:color="auto"/>
            <w:left w:val="none" w:sz="0" w:space="0" w:color="auto"/>
            <w:bottom w:val="none" w:sz="0" w:space="0" w:color="auto"/>
            <w:right w:val="none" w:sz="0" w:space="0" w:color="auto"/>
          </w:divBdr>
        </w:div>
      </w:divsChild>
    </w:div>
    <w:div w:id="1115905238">
      <w:bodyDiv w:val="1"/>
      <w:marLeft w:val="0"/>
      <w:marRight w:val="0"/>
      <w:marTop w:val="0"/>
      <w:marBottom w:val="0"/>
      <w:divBdr>
        <w:top w:val="none" w:sz="0" w:space="0" w:color="auto"/>
        <w:left w:val="none" w:sz="0" w:space="0" w:color="auto"/>
        <w:bottom w:val="none" w:sz="0" w:space="0" w:color="auto"/>
        <w:right w:val="none" w:sz="0" w:space="0" w:color="auto"/>
      </w:divBdr>
      <w:divsChild>
        <w:div w:id="2147241317">
          <w:marLeft w:val="0"/>
          <w:marRight w:val="0"/>
          <w:marTop w:val="0"/>
          <w:marBottom w:val="0"/>
          <w:divBdr>
            <w:top w:val="none" w:sz="0" w:space="0" w:color="auto"/>
            <w:left w:val="none" w:sz="0" w:space="0" w:color="auto"/>
            <w:bottom w:val="none" w:sz="0" w:space="0" w:color="auto"/>
            <w:right w:val="none" w:sz="0" w:space="0" w:color="auto"/>
          </w:divBdr>
          <w:divsChild>
            <w:div w:id="1193883195">
              <w:marLeft w:val="0"/>
              <w:marRight w:val="0"/>
              <w:marTop w:val="0"/>
              <w:marBottom w:val="0"/>
              <w:divBdr>
                <w:top w:val="none" w:sz="0" w:space="0" w:color="auto"/>
                <w:left w:val="none" w:sz="0" w:space="0" w:color="auto"/>
                <w:bottom w:val="none" w:sz="0" w:space="0" w:color="auto"/>
                <w:right w:val="none" w:sz="0" w:space="0" w:color="auto"/>
              </w:divBdr>
              <w:divsChild>
                <w:div w:id="1895774007">
                  <w:marLeft w:val="0"/>
                  <w:marRight w:val="0"/>
                  <w:marTop w:val="0"/>
                  <w:marBottom w:val="0"/>
                  <w:divBdr>
                    <w:top w:val="none" w:sz="0" w:space="0" w:color="auto"/>
                    <w:left w:val="none" w:sz="0" w:space="0" w:color="auto"/>
                    <w:bottom w:val="none" w:sz="0" w:space="0" w:color="auto"/>
                    <w:right w:val="none" w:sz="0" w:space="0" w:color="auto"/>
                  </w:divBdr>
                  <w:divsChild>
                    <w:div w:id="15167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7805">
      <w:bodyDiv w:val="1"/>
      <w:marLeft w:val="0"/>
      <w:marRight w:val="0"/>
      <w:marTop w:val="0"/>
      <w:marBottom w:val="0"/>
      <w:divBdr>
        <w:top w:val="none" w:sz="0" w:space="0" w:color="auto"/>
        <w:left w:val="none" w:sz="0" w:space="0" w:color="auto"/>
        <w:bottom w:val="none" w:sz="0" w:space="0" w:color="auto"/>
        <w:right w:val="none" w:sz="0" w:space="0" w:color="auto"/>
      </w:divBdr>
    </w:div>
    <w:div w:id="1191996674">
      <w:bodyDiv w:val="1"/>
      <w:marLeft w:val="0"/>
      <w:marRight w:val="0"/>
      <w:marTop w:val="0"/>
      <w:marBottom w:val="0"/>
      <w:divBdr>
        <w:top w:val="none" w:sz="0" w:space="0" w:color="auto"/>
        <w:left w:val="none" w:sz="0" w:space="0" w:color="auto"/>
        <w:bottom w:val="none" w:sz="0" w:space="0" w:color="auto"/>
        <w:right w:val="none" w:sz="0" w:space="0" w:color="auto"/>
      </w:divBdr>
    </w:div>
    <w:div w:id="1226331787">
      <w:bodyDiv w:val="1"/>
      <w:marLeft w:val="0"/>
      <w:marRight w:val="0"/>
      <w:marTop w:val="0"/>
      <w:marBottom w:val="0"/>
      <w:divBdr>
        <w:top w:val="none" w:sz="0" w:space="0" w:color="auto"/>
        <w:left w:val="none" w:sz="0" w:space="0" w:color="auto"/>
        <w:bottom w:val="none" w:sz="0" w:space="0" w:color="auto"/>
        <w:right w:val="none" w:sz="0" w:space="0" w:color="auto"/>
      </w:divBdr>
    </w:div>
    <w:div w:id="1230581856">
      <w:bodyDiv w:val="1"/>
      <w:marLeft w:val="0"/>
      <w:marRight w:val="0"/>
      <w:marTop w:val="0"/>
      <w:marBottom w:val="0"/>
      <w:divBdr>
        <w:top w:val="none" w:sz="0" w:space="0" w:color="auto"/>
        <w:left w:val="none" w:sz="0" w:space="0" w:color="auto"/>
        <w:bottom w:val="none" w:sz="0" w:space="0" w:color="auto"/>
        <w:right w:val="none" w:sz="0" w:space="0" w:color="auto"/>
      </w:divBdr>
    </w:div>
    <w:div w:id="1262756942">
      <w:bodyDiv w:val="1"/>
      <w:marLeft w:val="0"/>
      <w:marRight w:val="0"/>
      <w:marTop w:val="0"/>
      <w:marBottom w:val="0"/>
      <w:divBdr>
        <w:top w:val="none" w:sz="0" w:space="0" w:color="auto"/>
        <w:left w:val="none" w:sz="0" w:space="0" w:color="auto"/>
        <w:bottom w:val="none" w:sz="0" w:space="0" w:color="auto"/>
        <w:right w:val="none" w:sz="0" w:space="0" w:color="auto"/>
      </w:divBdr>
    </w:div>
    <w:div w:id="1271284478">
      <w:bodyDiv w:val="1"/>
      <w:marLeft w:val="0"/>
      <w:marRight w:val="0"/>
      <w:marTop w:val="0"/>
      <w:marBottom w:val="0"/>
      <w:divBdr>
        <w:top w:val="none" w:sz="0" w:space="0" w:color="auto"/>
        <w:left w:val="none" w:sz="0" w:space="0" w:color="auto"/>
        <w:bottom w:val="none" w:sz="0" w:space="0" w:color="auto"/>
        <w:right w:val="none" w:sz="0" w:space="0" w:color="auto"/>
      </w:divBdr>
    </w:div>
    <w:div w:id="1281304664">
      <w:bodyDiv w:val="1"/>
      <w:marLeft w:val="0"/>
      <w:marRight w:val="0"/>
      <w:marTop w:val="0"/>
      <w:marBottom w:val="0"/>
      <w:divBdr>
        <w:top w:val="none" w:sz="0" w:space="0" w:color="auto"/>
        <w:left w:val="none" w:sz="0" w:space="0" w:color="auto"/>
        <w:bottom w:val="none" w:sz="0" w:space="0" w:color="auto"/>
        <w:right w:val="none" w:sz="0" w:space="0" w:color="auto"/>
      </w:divBdr>
    </w:div>
    <w:div w:id="1313363522">
      <w:bodyDiv w:val="1"/>
      <w:marLeft w:val="0"/>
      <w:marRight w:val="0"/>
      <w:marTop w:val="0"/>
      <w:marBottom w:val="0"/>
      <w:divBdr>
        <w:top w:val="none" w:sz="0" w:space="0" w:color="auto"/>
        <w:left w:val="none" w:sz="0" w:space="0" w:color="auto"/>
        <w:bottom w:val="none" w:sz="0" w:space="0" w:color="auto"/>
        <w:right w:val="none" w:sz="0" w:space="0" w:color="auto"/>
      </w:divBdr>
    </w:div>
    <w:div w:id="1350791665">
      <w:bodyDiv w:val="1"/>
      <w:marLeft w:val="0"/>
      <w:marRight w:val="0"/>
      <w:marTop w:val="0"/>
      <w:marBottom w:val="0"/>
      <w:divBdr>
        <w:top w:val="none" w:sz="0" w:space="0" w:color="auto"/>
        <w:left w:val="none" w:sz="0" w:space="0" w:color="auto"/>
        <w:bottom w:val="none" w:sz="0" w:space="0" w:color="auto"/>
        <w:right w:val="none" w:sz="0" w:space="0" w:color="auto"/>
      </w:divBdr>
    </w:div>
    <w:div w:id="1357075088">
      <w:bodyDiv w:val="1"/>
      <w:marLeft w:val="0"/>
      <w:marRight w:val="0"/>
      <w:marTop w:val="0"/>
      <w:marBottom w:val="0"/>
      <w:divBdr>
        <w:top w:val="none" w:sz="0" w:space="0" w:color="auto"/>
        <w:left w:val="none" w:sz="0" w:space="0" w:color="auto"/>
        <w:bottom w:val="none" w:sz="0" w:space="0" w:color="auto"/>
        <w:right w:val="none" w:sz="0" w:space="0" w:color="auto"/>
      </w:divBdr>
    </w:div>
    <w:div w:id="1358384807">
      <w:bodyDiv w:val="1"/>
      <w:marLeft w:val="0"/>
      <w:marRight w:val="0"/>
      <w:marTop w:val="0"/>
      <w:marBottom w:val="0"/>
      <w:divBdr>
        <w:top w:val="none" w:sz="0" w:space="0" w:color="auto"/>
        <w:left w:val="none" w:sz="0" w:space="0" w:color="auto"/>
        <w:bottom w:val="none" w:sz="0" w:space="0" w:color="auto"/>
        <w:right w:val="none" w:sz="0" w:space="0" w:color="auto"/>
      </w:divBdr>
    </w:div>
    <w:div w:id="1457289138">
      <w:bodyDiv w:val="1"/>
      <w:marLeft w:val="0"/>
      <w:marRight w:val="0"/>
      <w:marTop w:val="0"/>
      <w:marBottom w:val="0"/>
      <w:divBdr>
        <w:top w:val="none" w:sz="0" w:space="0" w:color="auto"/>
        <w:left w:val="none" w:sz="0" w:space="0" w:color="auto"/>
        <w:bottom w:val="none" w:sz="0" w:space="0" w:color="auto"/>
        <w:right w:val="none" w:sz="0" w:space="0" w:color="auto"/>
      </w:divBdr>
    </w:div>
    <w:div w:id="1483935346">
      <w:bodyDiv w:val="1"/>
      <w:marLeft w:val="0"/>
      <w:marRight w:val="0"/>
      <w:marTop w:val="0"/>
      <w:marBottom w:val="0"/>
      <w:divBdr>
        <w:top w:val="none" w:sz="0" w:space="0" w:color="auto"/>
        <w:left w:val="none" w:sz="0" w:space="0" w:color="auto"/>
        <w:bottom w:val="none" w:sz="0" w:space="0" w:color="auto"/>
        <w:right w:val="none" w:sz="0" w:space="0" w:color="auto"/>
      </w:divBdr>
    </w:div>
    <w:div w:id="1488739227">
      <w:bodyDiv w:val="1"/>
      <w:marLeft w:val="0"/>
      <w:marRight w:val="0"/>
      <w:marTop w:val="0"/>
      <w:marBottom w:val="0"/>
      <w:divBdr>
        <w:top w:val="none" w:sz="0" w:space="0" w:color="auto"/>
        <w:left w:val="none" w:sz="0" w:space="0" w:color="auto"/>
        <w:bottom w:val="none" w:sz="0" w:space="0" w:color="auto"/>
        <w:right w:val="none" w:sz="0" w:space="0" w:color="auto"/>
      </w:divBdr>
    </w:div>
    <w:div w:id="1530559755">
      <w:bodyDiv w:val="1"/>
      <w:marLeft w:val="0"/>
      <w:marRight w:val="0"/>
      <w:marTop w:val="0"/>
      <w:marBottom w:val="0"/>
      <w:divBdr>
        <w:top w:val="none" w:sz="0" w:space="0" w:color="auto"/>
        <w:left w:val="none" w:sz="0" w:space="0" w:color="auto"/>
        <w:bottom w:val="none" w:sz="0" w:space="0" w:color="auto"/>
        <w:right w:val="none" w:sz="0" w:space="0" w:color="auto"/>
      </w:divBdr>
    </w:div>
    <w:div w:id="1535456629">
      <w:bodyDiv w:val="1"/>
      <w:marLeft w:val="0"/>
      <w:marRight w:val="0"/>
      <w:marTop w:val="0"/>
      <w:marBottom w:val="0"/>
      <w:divBdr>
        <w:top w:val="none" w:sz="0" w:space="0" w:color="auto"/>
        <w:left w:val="none" w:sz="0" w:space="0" w:color="auto"/>
        <w:bottom w:val="none" w:sz="0" w:space="0" w:color="auto"/>
        <w:right w:val="none" w:sz="0" w:space="0" w:color="auto"/>
      </w:divBdr>
    </w:div>
    <w:div w:id="1539390364">
      <w:bodyDiv w:val="1"/>
      <w:marLeft w:val="0"/>
      <w:marRight w:val="0"/>
      <w:marTop w:val="0"/>
      <w:marBottom w:val="0"/>
      <w:divBdr>
        <w:top w:val="none" w:sz="0" w:space="0" w:color="auto"/>
        <w:left w:val="none" w:sz="0" w:space="0" w:color="auto"/>
        <w:bottom w:val="none" w:sz="0" w:space="0" w:color="auto"/>
        <w:right w:val="none" w:sz="0" w:space="0" w:color="auto"/>
      </w:divBdr>
    </w:div>
    <w:div w:id="1587884758">
      <w:bodyDiv w:val="1"/>
      <w:marLeft w:val="0"/>
      <w:marRight w:val="0"/>
      <w:marTop w:val="0"/>
      <w:marBottom w:val="0"/>
      <w:divBdr>
        <w:top w:val="none" w:sz="0" w:space="0" w:color="auto"/>
        <w:left w:val="none" w:sz="0" w:space="0" w:color="auto"/>
        <w:bottom w:val="none" w:sz="0" w:space="0" w:color="auto"/>
        <w:right w:val="none" w:sz="0" w:space="0" w:color="auto"/>
      </w:divBdr>
    </w:div>
    <w:div w:id="1599218923">
      <w:bodyDiv w:val="1"/>
      <w:marLeft w:val="0"/>
      <w:marRight w:val="0"/>
      <w:marTop w:val="0"/>
      <w:marBottom w:val="0"/>
      <w:divBdr>
        <w:top w:val="none" w:sz="0" w:space="0" w:color="auto"/>
        <w:left w:val="none" w:sz="0" w:space="0" w:color="auto"/>
        <w:bottom w:val="none" w:sz="0" w:space="0" w:color="auto"/>
        <w:right w:val="none" w:sz="0" w:space="0" w:color="auto"/>
      </w:divBdr>
    </w:div>
    <w:div w:id="1612738174">
      <w:bodyDiv w:val="1"/>
      <w:marLeft w:val="0"/>
      <w:marRight w:val="0"/>
      <w:marTop w:val="0"/>
      <w:marBottom w:val="0"/>
      <w:divBdr>
        <w:top w:val="none" w:sz="0" w:space="0" w:color="auto"/>
        <w:left w:val="none" w:sz="0" w:space="0" w:color="auto"/>
        <w:bottom w:val="none" w:sz="0" w:space="0" w:color="auto"/>
        <w:right w:val="none" w:sz="0" w:space="0" w:color="auto"/>
      </w:divBdr>
    </w:div>
    <w:div w:id="1635942053">
      <w:bodyDiv w:val="1"/>
      <w:marLeft w:val="0"/>
      <w:marRight w:val="0"/>
      <w:marTop w:val="0"/>
      <w:marBottom w:val="0"/>
      <w:divBdr>
        <w:top w:val="none" w:sz="0" w:space="0" w:color="auto"/>
        <w:left w:val="none" w:sz="0" w:space="0" w:color="auto"/>
        <w:bottom w:val="none" w:sz="0" w:space="0" w:color="auto"/>
        <w:right w:val="none" w:sz="0" w:space="0" w:color="auto"/>
      </w:divBdr>
    </w:div>
    <w:div w:id="1643077078">
      <w:bodyDiv w:val="1"/>
      <w:marLeft w:val="0"/>
      <w:marRight w:val="0"/>
      <w:marTop w:val="0"/>
      <w:marBottom w:val="0"/>
      <w:divBdr>
        <w:top w:val="none" w:sz="0" w:space="0" w:color="auto"/>
        <w:left w:val="none" w:sz="0" w:space="0" w:color="auto"/>
        <w:bottom w:val="none" w:sz="0" w:space="0" w:color="auto"/>
        <w:right w:val="none" w:sz="0" w:space="0" w:color="auto"/>
      </w:divBdr>
    </w:div>
    <w:div w:id="1731920232">
      <w:bodyDiv w:val="1"/>
      <w:marLeft w:val="0"/>
      <w:marRight w:val="0"/>
      <w:marTop w:val="0"/>
      <w:marBottom w:val="0"/>
      <w:divBdr>
        <w:top w:val="none" w:sz="0" w:space="0" w:color="auto"/>
        <w:left w:val="none" w:sz="0" w:space="0" w:color="auto"/>
        <w:bottom w:val="none" w:sz="0" w:space="0" w:color="auto"/>
        <w:right w:val="none" w:sz="0" w:space="0" w:color="auto"/>
      </w:divBdr>
    </w:div>
    <w:div w:id="1762947926">
      <w:bodyDiv w:val="1"/>
      <w:marLeft w:val="0"/>
      <w:marRight w:val="0"/>
      <w:marTop w:val="0"/>
      <w:marBottom w:val="0"/>
      <w:divBdr>
        <w:top w:val="none" w:sz="0" w:space="0" w:color="auto"/>
        <w:left w:val="none" w:sz="0" w:space="0" w:color="auto"/>
        <w:bottom w:val="none" w:sz="0" w:space="0" w:color="auto"/>
        <w:right w:val="none" w:sz="0" w:space="0" w:color="auto"/>
      </w:divBdr>
    </w:div>
    <w:div w:id="1810516970">
      <w:bodyDiv w:val="1"/>
      <w:marLeft w:val="0"/>
      <w:marRight w:val="0"/>
      <w:marTop w:val="0"/>
      <w:marBottom w:val="0"/>
      <w:divBdr>
        <w:top w:val="none" w:sz="0" w:space="0" w:color="auto"/>
        <w:left w:val="none" w:sz="0" w:space="0" w:color="auto"/>
        <w:bottom w:val="none" w:sz="0" w:space="0" w:color="auto"/>
        <w:right w:val="none" w:sz="0" w:space="0" w:color="auto"/>
      </w:divBdr>
    </w:div>
    <w:div w:id="1850899907">
      <w:bodyDiv w:val="1"/>
      <w:marLeft w:val="0"/>
      <w:marRight w:val="0"/>
      <w:marTop w:val="0"/>
      <w:marBottom w:val="0"/>
      <w:divBdr>
        <w:top w:val="none" w:sz="0" w:space="0" w:color="auto"/>
        <w:left w:val="none" w:sz="0" w:space="0" w:color="auto"/>
        <w:bottom w:val="none" w:sz="0" w:space="0" w:color="auto"/>
        <w:right w:val="none" w:sz="0" w:space="0" w:color="auto"/>
      </w:divBdr>
    </w:div>
    <w:div w:id="1933782850">
      <w:bodyDiv w:val="1"/>
      <w:marLeft w:val="0"/>
      <w:marRight w:val="0"/>
      <w:marTop w:val="0"/>
      <w:marBottom w:val="0"/>
      <w:divBdr>
        <w:top w:val="none" w:sz="0" w:space="0" w:color="auto"/>
        <w:left w:val="none" w:sz="0" w:space="0" w:color="auto"/>
        <w:bottom w:val="none" w:sz="0" w:space="0" w:color="auto"/>
        <w:right w:val="none" w:sz="0" w:space="0" w:color="auto"/>
      </w:divBdr>
    </w:div>
    <w:div w:id="1939561017">
      <w:bodyDiv w:val="1"/>
      <w:marLeft w:val="0"/>
      <w:marRight w:val="0"/>
      <w:marTop w:val="0"/>
      <w:marBottom w:val="0"/>
      <w:divBdr>
        <w:top w:val="none" w:sz="0" w:space="0" w:color="auto"/>
        <w:left w:val="none" w:sz="0" w:space="0" w:color="auto"/>
        <w:bottom w:val="none" w:sz="0" w:space="0" w:color="auto"/>
        <w:right w:val="none" w:sz="0" w:space="0" w:color="auto"/>
      </w:divBdr>
    </w:div>
    <w:div w:id="1945529769">
      <w:bodyDiv w:val="1"/>
      <w:marLeft w:val="0"/>
      <w:marRight w:val="0"/>
      <w:marTop w:val="0"/>
      <w:marBottom w:val="0"/>
      <w:divBdr>
        <w:top w:val="none" w:sz="0" w:space="0" w:color="auto"/>
        <w:left w:val="none" w:sz="0" w:space="0" w:color="auto"/>
        <w:bottom w:val="none" w:sz="0" w:space="0" w:color="auto"/>
        <w:right w:val="none" w:sz="0" w:space="0" w:color="auto"/>
      </w:divBdr>
    </w:div>
    <w:div w:id="1956057562">
      <w:bodyDiv w:val="1"/>
      <w:marLeft w:val="0"/>
      <w:marRight w:val="0"/>
      <w:marTop w:val="0"/>
      <w:marBottom w:val="0"/>
      <w:divBdr>
        <w:top w:val="none" w:sz="0" w:space="0" w:color="auto"/>
        <w:left w:val="none" w:sz="0" w:space="0" w:color="auto"/>
        <w:bottom w:val="none" w:sz="0" w:space="0" w:color="auto"/>
        <w:right w:val="none" w:sz="0" w:space="0" w:color="auto"/>
      </w:divBdr>
    </w:div>
    <w:div w:id="2050258692">
      <w:bodyDiv w:val="1"/>
      <w:marLeft w:val="0"/>
      <w:marRight w:val="0"/>
      <w:marTop w:val="0"/>
      <w:marBottom w:val="0"/>
      <w:divBdr>
        <w:top w:val="none" w:sz="0" w:space="0" w:color="auto"/>
        <w:left w:val="none" w:sz="0" w:space="0" w:color="auto"/>
        <w:bottom w:val="none" w:sz="0" w:space="0" w:color="auto"/>
        <w:right w:val="none" w:sz="0" w:space="0" w:color="auto"/>
      </w:divBdr>
    </w:div>
    <w:div w:id="2060665585">
      <w:bodyDiv w:val="1"/>
      <w:marLeft w:val="0"/>
      <w:marRight w:val="0"/>
      <w:marTop w:val="0"/>
      <w:marBottom w:val="0"/>
      <w:divBdr>
        <w:top w:val="none" w:sz="0" w:space="0" w:color="auto"/>
        <w:left w:val="none" w:sz="0" w:space="0" w:color="auto"/>
        <w:bottom w:val="none" w:sz="0" w:space="0" w:color="auto"/>
        <w:right w:val="none" w:sz="0" w:space="0" w:color="auto"/>
      </w:divBdr>
    </w:div>
    <w:div w:id="2084599623">
      <w:bodyDiv w:val="1"/>
      <w:marLeft w:val="0"/>
      <w:marRight w:val="0"/>
      <w:marTop w:val="0"/>
      <w:marBottom w:val="0"/>
      <w:divBdr>
        <w:top w:val="none" w:sz="0" w:space="0" w:color="auto"/>
        <w:left w:val="none" w:sz="0" w:space="0" w:color="auto"/>
        <w:bottom w:val="none" w:sz="0" w:space="0" w:color="auto"/>
        <w:right w:val="none" w:sz="0" w:space="0" w:color="auto"/>
      </w:divBdr>
    </w:div>
    <w:div w:id="2085375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ustaddpower.com" TargetMode="External"/><Relationship Id="rId13" Type="http://schemas.openxmlformats.org/officeDocument/2006/relationships/hyperlink" Target="mailto:peter@ingearpr.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justaddpower.com" TargetMode="External"/><Relationship Id="rId12" Type="http://schemas.openxmlformats.org/officeDocument/2006/relationships/hyperlink" Target="mailto:taft@justaddpower.co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youtube.com/user/justaddpowe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gearpr.com/JustAddPower/J+P_Q4Q21.png" TargetMode="External"/><Relationship Id="rId5" Type="http://schemas.openxmlformats.org/officeDocument/2006/relationships/footnotes" Target="footnotes.xml"/><Relationship Id="rId15" Type="http://schemas.openxmlformats.org/officeDocument/2006/relationships/hyperlink" Target="https://www.facebook.com/JustAddPower" TargetMode="External"/><Relationship Id="rId10" Type="http://schemas.openxmlformats.org/officeDocument/2006/relationships/hyperlink" Target="https://www.ingearpr.com/JustAddPower/210331-Just_Add_Power-CE_Pro_2021-Best_Warranty_Support_Award-AV-HDMI-Video-over-IP.doc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justaddpower.com" TargetMode="External"/><Relationship Id="rId14" Type="http://schemas.openxmlformats.org/officeDocument/2006/relationships/hyperlink" Target="https://twitter.com/JustAddPowerH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Schuyler</dc:creator>
  <cp:keywords/>
  <dc:description/>
  <cp:lastModifiedBy>Cindy Ryan</cp:lastModifiedBy>
  <cp:revision>4</cp:revision>
  <cp:lastPrinted>2019-01-15T19:22:00Z</cp:lastPrinted>
  <dcterms:created xsi:type="dcterms:W3CDTF">2021-03-31T16:57:00Z</dcterms:created>
  <dcterms:modified xsi:type="dcterms:W3CDTF">2021-03-31T16:57:00Z</dcterms:modified>
  <cp:category/>
</cp:coreProperties>
</file>